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DE023" w14:textId="77777777" w:rsidR="001F45E2" w:rsidRPr="00D216A8" w:rsidRDefault="001F45E2" w:rsidP="001F45E2">
      <w:pPr>
        <w:rPr>
          <w:rFonts w:cstheme="minorHAnsi"/>
          <w:sz w:val="144"/>
          <w:szCs w:val="96"/>
        </w:rPr>
      </w:pPr>
      <w:bookmarkStart w:id="0" w:name="_Hlk77745070"/>
      <w:bookmarkStart w:id="1" w:name="_Hlk111463975"/>
      <w:bookmarkStart w:id="2" w:name="_Toc518461400"/>
      <w:r w:rsidRPr="00D216A8">
        <w:rPr>
          <w:rFonts w:cstheme="minorHAnsi"/>
          <w:sz w:val="144"/>
          <w:szCs w:val="96"/>
        </w:rPr>
        <w:t>YOUR LOGO</w:t>
      </w:r>
    </w:p>
    <w:p w14:paraId="01BC60F5" w14:textId="77777777" w:rsidR="001F45E2" w:rsidRPr="00E40E8E" w:rsidRDefault="001F45E2" w:rsidP="001F45E2">
      <w:pPr>
        <w:rPr>
          <w:rFonts w:cstheme="minorHAnsi"/>
        </w:rPr>
      </w:pPr>
    </w:p>
    <w:p w14:paraId="32E039FF" w14:textId="77777777" w:rsidR="001F45E2" w:rsidRPr="00E40E8E" w:rsidRDefault="001F45E2" w:rsidP="001F45E2">
      <w:pPr>
        <w:pStyle w:val="Heading5"/>
        <w:numPr>
          <w:ilvl w:val="0"/>
          <w:numId w:val="0"/>
        </w:numPr>
        <w:rPr>
          <w:rFonts w:cstheme="minorHAnsi"/>
        </w:rPr>
      </w:pPr>
    </w:p>
    <w:p w14:paraId="5F1DBECF" w14:textId="77777777" w:rsidR="001F45E2" w:rsidRPr="00E40E8E" w:rsidRDefault="001F45E2" w:rsidP="001F45E2">
      <w:pPr>
        <w:rPr>
          <w:rFonts w:cstheme="minorHAnsi"/>
          <w:sz w:val="24"/>
          <w:szCs w:val="24"/>
        </w:rPr>
      </w:pPr>
    </w:p>
    <w:p w14:paraId="132DED82" w14:textId="77777777" w:rsidR="001F45E2" w:rsidRPr="00E40E8E" w:rsidRDefault="001F45E2" w:rsidP="001F45E2">
      <w:pPr>
        <w:rPr>
          <w:rFonts w:cstheme="minorHAnsi"/>
          <w:sz w:val="24"/>
          <w:szCs w:val="24"/>
        </w:rPr>
      </w:pPr>
    </w:p>
    <w:p w14:paraId="08808160" w14:textId="35B6C75D" w:rsidR="001F45E2" w:rsidRPr="00E40E8E" w:rsidRDefault="001F45E2" w:rsidP="001F45E2">
      <w:pPr>
        <w:rPr>
          <w:rFonts w:cstheme="minorHAnsi"/>
        </w:rPr>
      </w:pPr>
      <w:r w:rsidRPr="001F45E2">
        <w:rPr>
          <w:rFonts w:cstheme="minorHAnsi"/>
          <w:sz w:val="28"/>
          <w:szCs w:val="28"/>
        </w:rPr>
        <w:t>Plagiarism &amp; Cheating Policy</w:t>
      </w:r>
    </w:p>
    <w:p w14:paraId="44EFEBB5" w14:textId="77777777" w:rsidR="001F45E2" w:rsidRPr="00E40E8E" w:rsidRDefault="001F45E2" w:rsidP="001F45E2">
      <w:pPr>
        <w:rPr>
          <w:rFonts w:cstheme="minorHAnsi"/>
        </w:rPr>
      </w:pPr>
    </w:p>
    <w:p w14:paraId="4332628F" w14:textId="77777777" w:rsidR="001F45E2" w:rsidRPr="00E40E8E" w:rsidRDefault="001F45E2" w:rsidP="001F45E2">
      <w:pPr>
        <w:rPr>
          <w:rFonts w:cstheme="minorHAnsi"/>
          <w:sz w:val="28"/>
        </w:rPr>
      </w:pPr>
    </w:p>
    <w:p w14:paraId="7EFBDFB0" w14:textId="77777777" w:rsidR="001F45E2" w:rsidRPr="00E40E8E" w:rsidRDefault="001F45E2" w:rsidP="001F45E2">
      <w:pPr>
        <w:rPr>
          <w:rFonts w:cstheme="minorHAnsi"/>
        </w:rPr>
      </w:pPr>
    </w:p>
    <w:p w14:paraId="1FC157AE" w14:textId="77777777" w:rsidR="001F45E2" w:rsidRPr="00E40E8E" w:rsidRDefault="001F45E2" w:rsidP="001F45E2">
      <w:pPr>
        <w:rPr>
          <w:rFonts w:cstheme="minorHAnsi"/>
        </w:rPr>
      </w:pPr>
    </w:p>
    <w:p w14:paraId="574D61B0" w14:textId="77777777" w:rsidR="001F45E2" w:rsidRPr="00E40E8E" w:rsidRDefault="001F45E2" w:rsidP="001F45E2">
      <w:pPr>
        <w:pBdr>
          <w:bottom w:val="single" w:sz="4" w:space="1" w:color="auto"/>
        </w:pBdr>
        <w:rPr>
          <w:rFonts w:cstheme="minorHAnsi"/>
          <w:sz w:val="28"/>
          <w:szCs w:val="28"/>
        </w:rPr>
      </w:pPr>
    </w:p>
    <w:p w14:paraId="4EA96E9C" w14:textId="77777777" w:rsidR="001F45E2" w:rsidRPr="00E40E8E" w:rsidRDefault="001F45E2" w:rsidP="001F45E2">
      <w:pPr>
        <w:pStyle w:val="NormalWeb"/>
        <w:rPr>
          <w:rFonts w:asciiTheme="minorHAnsi" w:hAnsiTheme="minorHAnsi" w:cstheme="minorHAnsi"/>
        </w:rPr>
      </w:pPr>
    </w:p>
    <w:p w14:paraId="5505300F" w14:textId="77777777" w:rsidR="001F45E2" w:rsidRPr="00E40E8E" w:rsidRDefault="001F45E2" w:rsidP="001F45E2">
      <w:pPr>
        <w:rPr>
          <w:rFonts w:cstheme="minorHAnsi"/>
        </w:rPr>
      </w:pPr>
      <w:r w:rsidRPr="00E40E8E">
        <w:rPr>
          <w:rFonts w:cstheme="minorHAnsi"/>
        </w:rPr>
        <w:t xml:space="preserve">DATE: </w:t>
      </w:r>
      <w:r w:rsidRPr="00E40E8E">
        <w:rPr>
          <w:rFonts w:cstheme="minorHAnsi"/>
        </w:rPr>
        <w:tab/>
      </w:r>
      <w:r w:rsidRPr="00E40E8E">
        <w:rPr>
          <w:rFonts w:cstheme="minorHAnsi"/>
        </w:rPr>
        <w:tab/>
      </w:r>
    </w:p>
    <w:p w14:paraId="4311A40A" w14:textId="77777777" w:rsidR="001F45E2" w:rsidRPr="00E40E8E" w:rsidRDefault="001F45E2" w:rsidP="001F45E2">
      <w:pPr>
        <w:rPr>
          <w:rFonts w:cstheme="minorHAnsi"/>
        </w:rPr>
      </w:pPr>
    </w:p>
    <w:p w14:paraId="16CEDF63" w14:textId="77777777" w:rsidR="001F45E2" w:rsidRPr="00E40E8E" w:rsidRDefault="001F45E2" w:rsidP="001F45E2">
      <w:pPr>
        <w:rPr>
          <w:rFonts w:cstheme="minorHAnsi"/>
        </w:rPr>
      </w:pPr>
    </w:p>
    <w:p w14:paraId="195CA4F2" w14:textId="77777777" w:rsidR="001F45E2" w:rsidRPr="00E40E8E" w:rsidRDefault="001F45E2" w:rsidP="001F45E2">
      <w:pPr>
        <w:pStyle w:val="MacroText"/>
        <w:tabs>
          <w:tab w:val="clear" w:pos="480"/>
          <w:tab w:val="clear" w:pos="960"/>
          <w:tab w:val="clear" w:pos="1440"/>
          <w:tab w:val="clear" w:pos="1920"/>
          <w:tab w:val="clear" w:pos="2400"/>
          <w:tab w:val="clear" w:pos="2880"/>
          <w:tab w:val="clear" w:pos="3360"/>
          <w:tab w:val="clear" w:pos="3840"/>
          <w:tab w:val="clear" w:pos="4320"/>
        </w:tabs>
        <w:rPr>
          <w:rFonts w:asciiTheme="minorHAnsi" w:hAnsiTheme="minorHAnsi" w:cstheme="minorHAnsi"/>
        </w:rPr>
      </w:pPr>
      <w:r w:rsidRPr="00E40E8E">
        <w:rPr>
          <w:rFonts w:asciiTheme="minorHAnsi" w:hAnsiTheme="minorHAnsi" w:cstheme="minorHAnsi"/>
        </w:rPr>
        <w:t>Version:</w:t>
      </w:r>
      <w:r w:rsidRPr="00E40E8E">
        <w:rPr>
          <w:rFonts w:asciiTheme="minorHAnsi" w:hAnsiTheme="minorHAnsi" w:cstheme="minorHAnsi"/>
        </w:rPr>
        <w:tab/>
      </w:r>
      <w:r w:rsidRPr="00E40E8E">
        <w:rPr>
          <w:rFonts w:asciiTheme="minorHAnsi" w:hAnsiTheme="minorHAnsi" w:cstheme="minorHAnsi"/>
        </w:rPr>
        <w:tab/>
      </w:r>
    </w:p>
    <w:p w14:paraId="12309270" w14:textId="77777777" w:rsidR="001F45E2" w:rsidRPr="00E40E8E" w:rsidRDefault="001F45E2" w:rsidP="001F45E2">
      <w:pPr>
        <w:rPr>
          <w:rFonts w:cstheme="minorHAnsi"/>
        </w:rPr>
      </w:pPr>
    </w:p>
    <w:p w14:paraId="6C6E80D7" w14:textId="77777777" w:rsidR="001F45E2" w:rsidRPr="00E40E8E" w:rsidRDefault="001F45E2" w:rsidP="001F45E2">
      <w:pPr>
        <w:rPr>
          <w:rFonts w:cstheme="minorHAnsi"/>
        </w:rPr>
      </w:pPr>
    </w:p>
    <w:p w14:paraId="6651B41C" w14:textId="77777777" w:rsidR="001F45E2" w:rsidRPr="00E40E8E" w:rsidRDefault="001F45E2" w:rsidP="001F45E2">
      <w:pPr>
        <w:rPr>
          <w:rFonts w:cstheme="minorHAnsi"/>
        </w:rPr>
        <w:sectPr w:rsidR="001F45E2" w:rsidRPr="00E40E8E" w:rsidSect="00C86188">
          <w:headerReference w:type="even" r:id="rId7"/>
          <w:headerReference w:type="default" r:id="rId8"/>
          <w:footerReference w:type="even" r:id="rId9"/>
          <w:footerReference w:type="default" r:id="rId10"/>
          <w:headerReference w:type="first" r:id="rId11"/>
          <w:footerReference w:type="first" r:id="rId12"/>
          <w:pgSz w:w="11909" w:h="16834" w:code="9"/>
          <w:pgMar w:top="2552" w:right="561" w:bottom="1758" w:left="6521" w:header="720" w:footer="567" w:gutter="0"/>
          <w:cols w:space="720"/>
          <w:titlePg/>
          <w:docGrid w:linePitch="272"/>
        </w:sectPr>
      </w:pPr>
    </w:p>
    <w:p w14:paraId="677787B0" w14:textId="77777777" w:rsidR="001F45E2" w:rsidRPr="00E40E8E" w:rsidRDefault="001F45E2" w:rsidP="001F45E2">
      <w:pPr>
        <w:pStyle w:val="TOC1"/>
        <w:rPr>
          <w:rFonts w:cstheme="minorHAnsi"/>
        </w:rPr>
      </w:pPr>
    </w:p>
    <w:bookmarkStart w:id="7" w:name="_Toc506181278"/>
    <w:p w14:paraId="6F9D4BE4" w14:textId="77777777" w:rsidR="001F45E2" w:rsidRPr="00E40E8E" w:rsidRDefault="001F45E2" w:rsidP="001F45E2">
      <w:pPr>
        <w:pStyle w:val="NormalWeb"/>
        <w:spacing w:before="0" w:beforeAutospacing="0" w:after="0" w:afterAutospacing="0"/>
        <w:rPr>
          <w:rFonts w:asciiTheme="minorHAnsi" w:hAnsiTheme="minorHAnsi" w:cstheme="minorHAnsi"/>
          <w:noProof/>
        </w:rPr>
      </w:pPr>
      <w:r w:rsidRPr="00E40E8E">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309C5986" wp14:editId="79233428">
                <wp:simplePos x="0" y="0"/>
                <wp:positionH relativeFrom="column">
                  <wp:posOffset>0</wp:posOffset>
                </wp:positionH>
                <wp:positionV relativeFrom="paragraph">
                  <wp:posOffset>-22225</wp:posOffset>
                </wp:positionV>
                <wp:extent cx="5257800" cy="114300"/>
                <wp:effectExtent l="0" t="3175" r="1905"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1143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80563" id="Rectangle 4" o:spid="_x0000_s1026" style="position:absolute;margin-left:0;margin-top:-1.75pt;width:414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" fillcolor="#333" stroked="f"/>
            </w:pict>
          </mc:Fallback>
        </mc:AlternateContent>
      </w:r>
    </w:p>
    <w:p w14:paraId="00756BAF" w14:textId="77777777" w:rsidR="001F45E2" w:rsidRPr="00E40E8E" w:rsidRDefault="001F45E2" w:rsidP="001F45E2">
      <w:pPr>
        <w:pStyle w:val="NormalWeb"/>
        <w:spacing w:before="0" w:beforeAutospacing="0" w:after="0" w:afterAutospacing="0"/>
        <w:rPr>
          <w:rFonts w:asciiTheme="minorHAnsi" w:hAnsiTheme="minorHAnsi" w:cstheme="minorHAnsi"/>
          <w:noProof/>
        </w:rPr>
      </w:pPr>
      <w:r w:rsidRPr="00E40E8E">
        <w:rPr>
          <w:rFonts w:asciiTheme="minorHAnsi" w:hAnsiTheme="minorHAnsi" w:cstheme="minorHAnsi"/>
          <w:noProof/>
        </w:rPr>
        <w:t>Author(s)</w:t>
      </w:r>
    </w:p>
    <w:p w14:paraId="33B0C3CF" w14:textId="77777777" w:rsidR="001F45E2" w:rsidRPr="00E40E8E" w:rsidRDefault="001F45E2" w:rsidP="001F45E2">
      <w:pPr>
        <w:pStyle w:val="NormalWeb"/>
        <w:spacing w:before="0" w:beforeAutospacing="0" w:after="0" w:afterAutospacing="0"/>
        <w:rPr>
          <w:rFonts w:asciiTheme="minorHAnsi" w:hAnsiTheme="minorHAnsi" w:cstheme="minorHAnsi"/>
          <w:noProof/>
        </w:rPr>
      </w:pPr>
    </w:p>
    <w:tbl>
      <w:tblPr>
        <w:tblW w:w="0" w:type="auto"/>
        <w:tblInd w:w="4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43" w:type="dxa"/>
          <w:right w:w="43" w:type="dxa"/>
        </w:tblCellMar>
        <w:tblLook w:val="0000" w:firstRow="0" w:lastRow="0" w:firstColumn="0" w:lastColumn="0" w:noHBand="0" w:noVBand="0"/>
      </w:tblPr>
      <w:tblGrid>
        <w:gridCol w:w="2504"/>
        <w:gridCol w:w="4111"/>
      </w:tblGrid>
      <w:tr w:rsidR="001F45E2" w:rsidRPr="00E40E8E" w14:paraId="59B125B2" w14:textId="77777777" w:rsidTr="00D67328">
        <w:tc>
          <w:tcPr>
            <w:tcW w:w="2504" w:type="dxa"/>
          </w:tcPr>
          <w:p w14:paraId="1F54AEA0" w14:textId="77777777" w:rsidR="001F45E2" w:rsidRPr="00244102" w:rsidRDefault="001F45E2" w:rsidP="00D67328">
            <w:pPr>
              <w:rPr>
                <w:rFonts w:cstheme="minorHAnsi"/>
                <w:b/>
                <w:bCs w:val="0"/>
              </w:rPr>
            </w:pPr>
            <w:r w:rsidRPr="00244102">
              <w:rPr>
                <w:rFonts w:cstheme="minorHAnsi"/>
                <w:b/>
                <w:bCs w:val="0"/>
              </w:rPr>
              <w:t>Name</w:t>
            </w:r>
          </w:p>
        </w:tc>
        <w:tc>
          <w:tcPr>
            <w:tcW w:w="4111" w:type="dxa"/>
          </w:tcPr>
          <w:p w14:paraId="0EBBE79D" w14:textId="77777777" w:rsidR="001F45E2" w:rsidRPr="00E40E8E" w:rsidRDefault="001F45E2" w:rsidP="00D67328">
            <w:pPr>
              <w:pStyle w:val="Caption"/>
              <w:jc w:val="left"/>
              <w:rPr>
                <w:rFonts w:asciiTheme="minorHAnsi" w:hAnsiTheme="minorHAnsi" w:cstheme="minorHAnsi"/>
                <w:sz w:val="20"/>
                <w:szCs w:val="20"/>
              </w:rPr>
            </w:pPr>
            <w:r w:rsidRPr="00E40E8E">
              <w:rPr>
                <w:rFonts w:asciiTheme="minorHAnsi" w:hAnsiTheme="minorHAnsi" w:cstheme="minorHAnsi"/>
                <w:sz w:val="20"/>
                <w:szCs w:val="20"/>
              </w:rPr>
              <w:t>Title</w:t>
            </w:r>
          </w:p>
        </w:tc>
      </w:tr>
      <w:tr w:rsidR="001F45E2" w:rsidRPr="00E40E8E" w14:paraId="532A879A" w14:textId="77777777" w:rsidTr="00D67328">
        <w:tc>
          <w:tcPr>
            <w:tcW w:w="2504" w:type="dxa"/>
          </w:tcPr>
          <w:p w14:paraId="7C0013EF" w14:textId="77777777" w:rsidR="001F45E2" w:rsidRPr="00E40E8E" w:rsidRDefault="001F45E2" w:rsidP="00D67328">
            <w:pPr>
              <w:rPr>
                <w:rFonts w:cstheme="minorHAnsi"/>
              </w:rPr>
            </w:pPr>
          </w:p>
        </w:tc>
        <w:tc>
          <w:tcPr>
            <w:tcW w:w="4111" w:type="dxa"/>
          </w:tcPr>
          <w:p w14:paraId="2A09C07F" w14:textId="77777777" w:rsidR="001F45E2" w:rsidRPr="00E40E8E" w:rsidRDefault="001F45E2" w:rsidP="00D67328">
            <w:pPr>
              <w:rPr>
                <w:rFonts w:cstheme="minorHAnsi"/>
              </w:rPr>
            </w:pPr>
          </w:p>
        </w:tc>
      </w:tr>
      <w:tr w:rsidR="001F45E2" w:rsidRPr="00E40E8E" w14:paraId="74AD6E1B" w14:textId="77777777" w:rsidTr="00D67328">
        <w:tc>
          <w:tcPr>
            <w:tcW w:w="2504" w:type="dxa"/>
          </w:tcPr>
          <w:p w14:paraId="21A0F304" w14:textId="77777777" w:rsidR="001F45E2" w:rsidRPr="00E40E8E" w:rsidRDefault="001F45E2" w:rsidP="00D67328">
            <w:pPr>
              <w:tabs>
                <w:tab w:val="left" w:pos="407"/>
              </w:tabs>
              <w:rPr>
                <w:rFonts w:cstheme="minorHAnsi"/>
              </w:rPr>
            </w:pPr>
          </w:p>
        </w:tc>
        <w:tc>
          <w:tcPr>
            <w:tcW w:w="4111" w:type="dxa"/>
          </w:tcPr>
          <w:p w14:paraId="3697B2A6" w14:textId="77777777" w:rsidR="001F45E2" w:rsidRPr="00E40E8E" w:rsidRDefault="001F45E2" w:rsidP="00D67328">
            <w:pPr>
              <w:rPr>
                <w:rFonts w:cstheme="minorHAnsi"/>
              </w:rPr>
            </w:pPr>
          </w:p>
        </w:tc>
      </w:tr>
      <w:tr w:rsidR="001F45E2" w:rsidRPr="00E40E8E" w14:paraId="10F4A32A" w14:textId="77777777" w:rsidTr="00D67328">
        <w:tc>
          <w:tcPr>
            <w:tcW w:w="2504" w:type="dxa"/>
          </w:tcPr>
          <w:p w14:paraId="3C65FFEA" w14:textId="77777777" w:rsidR="001F45E2" w:rsidRPr="00E40E8E" w:rsidRDefault="001F45E2" w:rsidP="00D67328">
            <w:pPr>
              <w:tabs>
                <w:tab w:val="left" w:pos="407"/>
              </w:tabs>
              <w:rPr>
                <w:rFonts w:cstheme="minorHAnsi"/>
              </w:rPr>
            </w:pPr>
          </w:p>
        </w:tc>
        <w:tc>
          <w:tcPr>
            <w:tcW w:w="4111" w:type="dxa"/>
          </w:tcPr>
          <w:p w14:paraId="30178276" w14:textId="77777777" w:rsidR="001F45E2" w:rsidRPr="00E40E8E" w:rsidRDefault="001F45E2" w:rsidP="00D67328">
            <w:pPr>
              <w:rPr>
                <w:rFonts w:cstheme="minorHAnsi"/>
              </w:rPr>
            </w:pPr>
          </w:p>
        </w:tc>
      </w:tr>
    </w:tbl>
    <w:p w14:paraId="142441E0" w14:textId="77777777" w:rsidR="001F45E2" w:rsidRPr="00E40E8E" w:rsidRDefault="001F45E2" w:rsidP="001F45E2">
      <w:pPr>
        <w:rPr>
          <w:rFonts w:cstheme="minorHAnsi"/>
          <w:szCs w:val="24"/>
        </w:rPr>
      </w:pPr>
    </w:p>
    <w:p w14:paraId="4DFFEA04" w14:textId="77777777" w:rsidR="001F45E2" w:rsidRPr="00E40E8E" w:rsidRDefault="001F45E2" w:rsidP="001F45E2">
      <w:pPr>
        <w:rPr>
          <w:rFonts w:cstheme="minorHAnsi"/>
          <w:szCs w:val="24"/>
        </w:rPr>
      </w:pPr>
    </w:p>
    <w:p w14:paraId="6DC18BC5" w14:textId="77777777" w:rsidR="001F45E2" w:rsidRPr="00E40E8E" w:rsidRDefault="001F45E2" w:rsidP="001F45E2">
      <w:pPr>
        <w:rPr>
          <w:rFonts w:cstheme="minorHAnsi"/>
          <w:szCs w:val="24"/>
        </w:rPr>
      </w:pPr>
    </w:p>
    <w:p w14:paraId="351BE91F" w14:textId="77777777" w:rsidR="001F45E2" w:rsidRPr="00E40E8E" w:rsidRDefault="001F45E2" w:rsidP="001F45E2">
      <w:pPr>
        <w:rPr>
          <w:rFonts w:cstheme="minorHAnsi"/>
        </w:rPr>
      </w:pPr>
    </w:p>
    <w:bookmarkEnd w:id="7"/>
    <w:p w14:paraId="0ACB1B1D" w14:textId="77777777" w:rsidR="001F45E2" w:rsidRPr="00E40E8E" w:rsidRDefault="001F45E2" w:rsidP="001F45E2">
      <w:pPr>
        <w:pStyle w:val="Heading1"/>
        <w:rPr>
          <w:rFonts w:asciiTheme="minorHAnsi" w:hAnsiTheme="minorHAnsi" w:cstheme="minorHAnsi"/>
        </w:rPr>
      </w:pPr>
    </w:p>
    <w:p w14:paraId="2CDBDAA3" w14:textId="77777777" w:rsidR="001F45E2" w:rsidRPr="00E40E8E" w:rsidRDefault="001F45E2" w:rsidP="001F45E2">
      <w:pPr>
        <w:rPr>
          <w:rFonts w:cstheme="minorHAnsi"/>
        </w:rPr>
      </w:pPr>
      <w:r w:rsidRPr="00E40E8E">
        <w:rPr>
          <w:rFonts w:cstheme="minorHAnsi"/>
          <w:noProof/>
          <w:lang w:val="en-US" w:eastAsia="en-US" w:bidi="ar-JO"/>
        </w:rPr>
        <mc:AlternateContent>
          <mc:Choice Requires="wps">
            <w:drawing>
              <wp:anchor distT="0" distB="0" distL="114300" distR="114300" simplePos="0" relativeHeight="251659264" behindDoc="0" locked="0" layoutInCell="1" allowOverlap="1" wp14:anchorId="5694D180" wp14:editId="2635F5CA">
                <wp:simplePos x="0" y="0"/>
                <wp:positionH relativeFrom="column">
                  <wp:posOffset>0</wp:posOffset>
                </wp:positionH>
                <wp:positionV relativeFrom="paragraph">
                  <wp:posOffset>120015</wp:posOffset>
                </wp:positionV>
                <wp:extent cx="5257800" cy="114300"/>
                <wp:effectExtent l="0" t="0" r="1905" b="12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1143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B98986" id="Rectangle 2" o:spid="_x0000_s1026" style="position:absolute;margin-left:0;margin-top:9.45pt;width:4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" fillcolor="#333" stroked="f"/>
            </w:pict>
          </mc:Fallback>
        </mc:AlternateContent>
      </w:r>
    </w:p>
    <w:p w14:paraId="095F7469" w14:textId="77777777" w:rsidR="001F45E2" w:rsidRPr="00E40E8E" w:rsidRDefault="001F45E2" w:rsidP="001F45E2">
      <w:pPr>
        <w:rPr>
          <w:rFonts w:cstheme="minorHAnsi"/>
        </w:rPr>
      </w:pPr>
    </w:p>
    <w:p w14:paraId="2E01A7C7" w14:textId="77777777" w:rsidR="001F45E2" w:rsidRPr="00E40E8E" w:rsidRDefault="001F45E2" w:rsidP="001F45E2">
      <w:pPr>
        <w:rPr>
          <w:rFonts w:cstheme="minorHAnsi"/>
          <w:sz w:val="24"/>
          <w:szCs w:val="24"/>
        </w:rPr>
      </w:pPr>
      <w:r w:rsidRPr="00E40E8E">
        <w:rPr>
          <w:rFonts w:cstheme="minorHAnsi"/>
          <w:sz w:val="24"/>
          <w:szCs w:val="24"/>
        </w:rPr>
        <w:t>Revision History</w:t>
      </w:r>
    </w:p>
    <w:p w14:paraId="108E49A6" w14:textId="77777777" w:rsidR="001F45E2" w:rsidRPr="00E40E8E" w:rsidRDefault="001F45E2" w:rsidP="001F45E2">
      <w:pPr>
        <w:rPr>
          <w:rFonts w:cstheme="minorHAnsi"/>
        </w:rPr>
      </w:pPr>
    </w:p>
    <w:tbl>
      <w:tblPr>
        <w:tblW w:w="8372" w:type="dxa"/>
        <w:tblInd w:w="4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43" w:type="dxa"/>
          <w:right w:w="43" w:type="dxa"/>
        </w:tblCellMar>
        <w:tblLook w:val="0000" w:firstRow="0" w:lastRow="0" w:firstColumn="0" w:lastColumn="0" w:noHBand="0" w:noVBand="0"/>
      </w:tblPr>
      <w:tblGrid>
        <w:gridCol w:w="1086"/>
        <w:gridCol w:w="1134"/>
        <w:gridCol w:w="1701"/>
        <w:gridCol w:w="4451"/>
      </w:tblGrid>
      <w:tr w:rsidR="001F45E2" w:rsidRPr="00E40E8E" w14:paraId="2C548C66" w14:textId="77777777" w:rsidTr="00D67328">
        <w:tc>
          <w:tcPr>
            <w:tcW w:w="1086" w:type="dxa"/>
          </w:tcPr>
          <w:p w14:paraId="3DAC1C4D" w14:textId="77777777" w:rsidR="001F45E2" w:rsidRPr="00E40E8E" w:rsidRDefault="001F45E2" w:rsidP="00D67328">
            <w:pPr>
              <w:rPr>
                <w:rFonts w:cstheme="minorHAnsi"/>
                <w:b/>
                <w:szCs w:val="24"/>
              </w:rPr>
            </w:pPr>
            <w:r w:rsidRPr="00E40E8E">
              <w:rPr>
                <w:rFonts w:cstheme="minorHAnsi"/>
                <w:b/>
                <w:szCs w:val="24"/>
              </w:rPr>
              <w:t>Version</w:t>
            </w:r>
          </w:p>
        </w:tc>
        <w:tc>
          <w:tcPr>
            <w:tcW w:w="1134" w:type="dxa"/>
          </w:tcPr>
          <w:p w14:paraId="0EC69C41" w14:textId="77777777" w:rsidR="001F45E2" w:rsidRPr="00E40E8E" w:rsidRDefault="001F45E2" w:rsidP="00D67328">
            <w:pPr>
              <w:rPr>
                <w:rFonts w:cstheme="minorHAnsi"/>
                <w:b/>
                <w:szCs w:val="24"/>
              </w:rPr>
            </w:pPr>
            <w:r w:rsidRPr="00E40E8E">
              <w:rPr>
                <w:rFonts w:cstheme="minorHAnsi"/>
                <w:b/>
                <w:szCs w:val="24"/>
              </w:rPr>
              <w:t>Revision Date</w:t>
            </w:r>
          </w:p>
        </w:tc>
        <w:tc>
          <w:tcPr>
            <w:tcW w:w="1701" w:type="dxa"/>
          </w:tcPr>
          <w:p w14:paraId="74651AC3" w14:textId="77777777" w:rsidR="001F45E2" w:rsidRPr="00E40E8E" w:rsidRDefault="001F45E2" w:rsidP="00D67328">
            <w:pPr>
              <w:rPr>
                <w:rFonts w:cstheme="minorHAnsi"/>
                <w:b/>
                <w:szCs w:val="24"/>
              </w:rPr>
            </w:pPr>
            <w:r w:rsidRPr="00E40E8E">
              <w:rPr>
                <w:rFonts w:cstheme="minorHAnsi"/>
                <w:b/>
                <w:szCs w:val="24"/>
              </w:rPr>
              <w:t>Revised By</w:t>
            </w:r>
          </w:p>
        </w:tc>
        <w:tc>
          <w:tcPr>
            <w:tcW w:w="4451" w:type="dxa"/>
          </w:tcPr>
          <w:p w14:paraId="65C0B109" w14:textId="77777777" w:rsidR="001F45E2" w:rsidRPr="00E40E8E" w:rsidRDefault="001F45E2" w:rsidP="00D67328">
            <w:pPr>
              <w:rPr>
                <w:rFonts w:cstheme="minorHAnsi"/>
                <w:b/>
                <w:szCs w:val="24"/>
              </w:rPr>
            </w:pPr>
            <w:r w:rsidRPr="00E40E8E">
              <w:rPr>
                <w:rFonts w:cstheme="minorHAnsi"/>
                <w:b/>
                <w:szCs w:val="24"/>
              </w:rPr>
              <w:t>Summary of Changes</w:t>
            </w:r>
          </w:p>
        </w:tc>
      </w:tr>
      <w:tr w:rsidR="001F45E2" w:rsidRPr="00E40E8E" w14:paraId="0635FB96" w14:textId="77777777" w:rsidTr="00D67328">
        <w:tc>
          <w:tcPr>
            <w:tcW w:w="1086" w:type="dxa"/>
          </w:tcPr>
          <w:p w14:paraId="429AEEA2" w14:textId="77777777" w:rsidR="001F45E2" w:rsidRPr="00E40E8E" w:rsidRDefault="001F45E2" w:rsidP="00D67328">
            <w:pPr>
              <w:rPr>
                <w:rFonts w:cstheme="minorHAnsi"/>
              </w:rPr>
            </w:pPr>
          </w:p>
        </w:tc>
        <w:tc>
          <w:tcPr>
            <w:tcW w:w="1134" w:type="dxa"/>
          </w:tcPr>
          <w:p w14:paraId="4CC1A4ED" w14:textId="77777777" w:rsidR="001F45E2" w:rsidRPr="00E40E8E" w:rsidRDefault="001F45E2" w:rsidP="00D67328">
            <w:pPr>
              <w:rPr>
                <w:rFonts w:cstheme="minorHAnsi"/>
              </w:rPr>
            </w:pPr>
          </w:p>
        </w:tc>
        <w:tc>
          <w:tcPr>
            <w:tcW w:w="1701" w:type="dxa"/>
          </w:tcPr>
          <w:p w14:paraId="3BE0FD67" w14:textId="77777777" w:rsidR="001F45E2" w:rsidRPr="00E40E8E" w:rsidRDefault="001F45E2" w:rsidP="00D67328">
            <w:pPr>
              <w:pStyle w:val="NormalJustified"/>
              <w:tabs>
                <w:tab w:val="clear" w:pos="1980"/>
              </w:tabs>
              <w:ind w:left="0" w:firstLine="0"/>
              <w:rPr>
                <w:rFonts w:asciiTheme="minorHAnsi" w:hAnsiTheme="minorHAnsi" w:cstheme="minorHAnsi"/>
                <w:sz w:val="20"/>
              </w:rPr>
            </w:pPr>
          </w:p>
        </w:tc>
        <w:tc>
          <w:tcPr>
            <w:tcW w:w="4451" w:type="dxa"/>
          </w:tcPr>
          <w:p w14:paraId="41662213" w14:textId="77777777" w:rsidR="001F45E2" w:rsidRPr="00E40E8E" w:rsidRDefault="001F45E2" w:rsidP="00D67328">
            <w:pPr>
              <w:pStyle w:val="NormalJustified"/>
              <w:tabs>
                <w:tab w:val="clear" w:pos="1980"/>
              </w:tabs>
              <w:ind w:left="0" w:firstLine="0"/>
              <w:rPr>
                <w:rFonts w:asciiTheme="minorHAnsi" w:hAnsiTheme="minorHAnsi" w:cstheme="minorHAnsi"/>
                <w:sz w:val="20"/>
              </w:rPr>
            </w:pPr>
          </w:p>
        </w:tc>
      </w:tr>
      <w:tr w:rsidR="001F45E2" w:rsidRPr="00E40E8E" w14:paraId="726B6F53" w14:textId="77777777" w:rsidTr="00D67328">
        <w:tc>
          <w:tcPr>
            <w:tcW w:w="1086" w:type="dxa"/>
          </w:tcPr>
          <w:p w14:paraId="6001644F" w14:textId="77777777" w:rsidR="001F45E2" w:rsidRPr="00E40E8E" w:rsidRDefault="001F45E2" w:rsidP="00D67328">
            <w:pPr>
              <w:rPr>
                <w:rFonts w:cstheme="minorHAnsi"/>
              </w:rPr>
            </w:pPr>
          </w:p>
        </w:tc>
        <w:tc>
          <w:tcPr>
            <w:tcW w:w="1134" w:type="dxa"/>
          </w:tcPr>
          <w:p w14:paraId="30721B18" w14:textId="77777777" w:rsidR="001F45E2" w:rsidRPr="00E40E8E" w:rsidRDefault="001F45E2" w:rsidP="00D67328">
            <w:pPr>
              <w:rPr>
                <w:rFonts w:cstheme="minorHAnsi"/>
              </w:rPr>
            </w:pPr>
          </w:p>
        </w:tc>
        <w:tc>
          <w:tcPr>
            <w:tcW w:w="1701" w:type="dxa"/>
          </w:tcPr>
          <w:p w14:paraId="24862CE1" w14:textId="77777777" w:rsidR="001F45E2" w:rsidRPr="00E40E8E" w:rsidRDefault="001F45E2" w:rsidP="00D67328">
            <w:pPr>
              <w:pStyle w:val="NormalJustified"/>
              <w:tabs>
                <w:tab w:val="clear" w:pos="1980"/>
              </w:tabs>
              <w:ind w:left="0" w:firstLine="0"/>
              <w:rPr>
                <w:rFonts w:asciiTheme="minorHAnsi" w:hAnsiTheme="minorHAnsi" w:cstheme="minorHAnsi"/>
                <w:sz w:val="20"/>
              </w:rPr>
            </w:pPr>
          </w:p>
        </w:tc>
        <w:tc>
          <w:tcPr>
            <w:tcW w:w="4451" w:type="dxa"/>
          </w:tcPr>
          <w:p w14:paraId="4A748051" w14:textId="77777777" w:rsidR="001F45E2" w:rsidRPr="00E40E8E" w:rsidRDefault="001F45E2" w:rsidP="00D67328">
            <w:pPr>
              <w:pStyle w:val="NormalJustified"/>
              <w:tabs>
                <w:tab w:val="clear" w:pos="1980"/>
              </w:tabs>
              <w:ind w:left="0" w:firstLine="0"/>
              <w:rPr>
                <w:rFonts w:asciiTheme="minorHAnsi" w:hAnsiTheme="minorHAnsi" w:cstheme="minorHAnsi"/>
                <w:sz w:val="20"/>
              </w:rPr>
            </w:pPr>
          </w:p>
        </w:tc>
      </w:tr>
      <w:tr w:rsidR="001F45E2" w:rsidRPr="00E40E8E" w14:paraId="08C8405D" w14:textId="77777777" w:rsidTr="00D67328">
        <w:tc>
          <w:tcPr>
            <w:tcW w:w="1086" w:type="dxa"/>
          </w:tcPr>
          <w:p w14:paraId="1E9AC36F" w14:textId="77777777" w:rsidR="001F45E2" w:rsidRPr="00E40E8E" w:rsidRDefault="001F45E2" w:rsidP="00D67328">
            <w:pPr>
              <w:rPr>
                <w:rFonts w:cstheme="minorHAnsi"/>
              </w:rPr>
            </w:pPr>
          </w:p>
        </w:tc>
        <w:tc>
          <w:tcPr>
            <w:tcW w:w="1134" w:type="dxa"/>
          </w:tcPr>
          <w:p w14:paraId="32482B9A" w14:textId="77777777" w:rsidR="001F45E2" w:rsidRPr="00E40E8E" w:rsidRDefault="001F45E2" w:rsidP="00D67328">
            <w:pPr>
              <w:rPr>
                <w:rFonts w:cstheme="minorHAnsi"/>
              </w:rPr>
            </w:pPr>
          </w:p>
        </w:tc>
        <w:tc>
          <w:tcPr>
            <w:tcW w:w="1701" w:type="dxa"/>
          </w:tcPr>
          <w:p w14:paraId="15BD8837" w14:textId="77777777" w:rsidR="001F45E2" w:rsidRPr="00E40E8E" w:rsidRDefault="001F45E2" w:rsidP="00D67328">
            <w:pPr>
              <w:pStyle w:val="NormalJustified"/>
              <w:tabs>
                <w:tab w:val="clear" w:pos="1980"/>
              </w:tabs>
              <w:ind w:left="0" w:firstLine="0"/>
              <w:rPr>
                <w:rFonts w:asciiTheme="minorHAnsi" w:hAnsiTheme="minorHAnsi" w:cstheme="minorHAnsi"/>
                <w:sz w:val="20"/>
              </w:rPr>
            </w:pPr>
          </w:p>
        </w:tc>
        <w:tc>
          <w:tcPr>
            <w:tcW w:w="4451" w:type="dxa"/>
          </w:tcPr>
          <w:p w14:paraId="231F7495" w14:textId="77777777" w:rsidR="001F45E2" w:rsidRPr="00E40E8E" w:rsidRDefault="001F45E2" w:rsidP="00D67328">
            <w:pPr>
              <w:pStyle w:val="NormalJustified"/>
              <w:tabs>
                <w:tab w:val="clear" w:pos="1980"/>
              </w:tabs>
              <w:ind w:left="0" w:firstLine="0"/>
              <w:rPr>
                <w:rFonts w:asciiTheme="minorHAnsi" w:hAnsiTheme="minorHAnsi" w:cstheme="minorHAnsi"/>
                <w:sz w:val="20"/>
              </w:rPr>
            </w:pPr>
          </w:p>
        </w:tc>
      </w:tr>
      <w:tr w:rsidR="001F45E2" w:rsidRPr="00E40E8E" w14:paraId="53B28C95" w14:textId="77777777" w:rsidTr="00D67328">
        <w:tc>
          <w:tcPr>
            <w:tcW w:w="1086" w:type="dxa"/>
          </w:tcPr>
          <w:p w14:paraId="0559E729" w14:textId="77777777" w:rsidR="001F45E2" w:rsidRPr="00E40E8E" w:rsidRDefault="001F45E2" w:rsidP="00D67328">
            <w:pPr>
              <w:rPr>
                <w:rFonts w:cstheme="minorHAnsi"/>
              </w:rPr>
            </w:pPr>
          </w:p>
        </w:tc>
        <w:tc>
          <w:tcPr>
            <w:tcW w:w="1134" w:type="dxa"/>
          </w:tcPr>
          <w:p w14:paraId="6505CC49" w14:textId="77777777" w:rsidR="001F45E2" w:rsidRPr="00E40E8E" w:rsidRDefault="001F45E2" w:rsidP="00D67328">
            <w:pPr>
              <w:rPr>
                <w:rFonts w:cstheme="minorHAnsi"/>
              </w:rPr>
            </w:pPr>
          </w:p>
        </w:tc>
        <w:tc>
          <w:tcPr>
            <w:tcW w:w="1701" w:type="dxa"/>
          </w:tcPr>
          <w:p w14:paraId="2A7AF5CC" w14:textId="77777777" w:rsidR="001F45E2" w:rsidRPr="00E40E8E" w:rsidRDefault="001F45E2" w:rsidP="00D67328">
            <w:pPr>
              <w:rPr>
                <w:rFonts w:cstheme="minorHAnsi"/>
              </w:rPr>
            </w:pPr>
          </w:p>
        </w:tc>
        <w:tc>
          <w:tcPr>
            <w:tcW w:w="4451" w:type="dxa"/>
          </w:tcPr>
          <w:p w14:paraId="4A344E74" w14:textId="77777777" w:rsidR="001F45E2" w:rsidRPr="00E40E8E" w:rsidRDefault="001F45E2" w:rsidP="00D67328">
            <w:pPr>
              <w:rPr>
                <w:rFonts w:cstheme="minorHAnsi"/>
              </w:rPr>
            </w:pPr>
          </w:p>
        </w:tc>
      </w:tr>
      <w:tr w:rsidR="001F45E2" w:rsidRPr="00E40E8E" w14:paraId="13B89D1D" w14:textId="77777777" w:rsidTr="00D67328">
        <w:tc>
          <w:tcPr>
            <w:tcW w:w="1086" w:type="dxa"/>
          </w:tcPr>
          <w:p w14:paraId="03C8252C" w14:textId="77777777" w:rsidR="001F45E2" w:rsidRPr="00E40E8E" w:rsidRDefault="001F45E2" w:rsidP="00D67328">
            <w:pPr>
              <w:rPr>
                <w:rFonts w:cstheme="minorHAnsi"/>
              </w:rPr>
            </w:pPr>
          </w:p>
        </w:tc>
        <w:tc>
          <w:tcPr>
            <w:tcW w:w="1134" w:type="dxa"/>
          </w:tcPr>
          <w:p w14:paraId="3046B1D2" w14:textId="77777777" w:rsidR="001F45E2" w:rsidRPr="00E40E8E" w:rsidRDefault="001F45E2" w:rsidP="00D67328">
            <w:pPr>
              <w:rPr>
                <w:rFonts w:cstheme="minorHAnsi"/>
              </w:rPr>
            </w:pPr>
          </w:p>
        </w:tc>
        <w:tc>
          <w:tcPr>
            <w:tcW w:w="1701" w:type="dxa"/>
          </w:tcPr>
          <w:p w14:paraId="23209EE8" w14:textId="77777777" w:rsidR="001F45E2" w:rsidRPr="00E40E8E" w:rsidRDefault="001F45E2" w:rsidP="00D67328">
            <w:pPr>
              <w:rPr>
                <w:rFonts w:cstheme="minorHAnsi"/>
              </w:rPr>
            </w:pPr>
          </w:p>
        </w:tc>
        <w:tc>
          <w:tcPr>
            <w:tcW w:w="4451" w:type="dxa"/>
          </w:tcPr>
          <w:p w14:paraId="357CE70D" w14:textId="77777777" w:rsidR="001F45E2" w:rsidRPr="00E40E8E" w:rsidRDefault="001F45E2" w:rsidP="00D67328">
            <w:pPr>
              <w:rPr>
                <w:rFonts w:cstheme="minorHAnsi"/>
              </w:rPr>
            </w:pPr>
          </w:p>
        </w:tc>
      </w:tr>
      <w:tr w:rsidR="001F45E2" w:rsidRPr="00E40E8E" w14:paraId="45096358" w14:textId="77777777" w:rsidTr="00D67328">
        <w:tc>
          <w:tcPr>
            <w:tcW w:w="1086" w:type="dxa"/>
          </w:tcPr>
          <w:p w14:paraId="2C702EA3" w14:textId="77777777" w:rsidR="001F45E2" w:rsidRPr="00E40E8E" w:rsidRDefault="001F45E2" w:rsidP="00D67328">
            <w:pPr>
              <w:rPr>
                <w:rFonts w:cstheme="minorHAnsi"/>
              </w:rPr>
            </w:pPr>
          </w:p>
        </w:tc>
        <w:tc>
          <w:tcPr>
            <w:tcW w:w="1134" w:type="dxa"/>
          </w:tcPr>
          <w:p w14:paraId="66B9F988" w14:textId="77777777" w:rsidR="001F45E2" w:rsidRPr="00E40E8E" w:rsidRDefault="001F45E2" w:rsidP="00D67328">
            <w:pPr>
              <w:rPr>
                <w:rFonts w:cstheme="minorHAnsi"/>
              </w:rPr>
            </w:pPr>
          </w:p>
        </w:tc>
        <w:tc>
          <w:tcPr>
            <w:tcW w:w="1701" w:type="dxa"/>
          </w:tcPr>
          <w:p w14:paraId="07A6B9D7" w14:textId="77777777" w:rsidR="001F45E2" w:rsidRPr="00E40E8E" w:rsidRDefault="001F45E2" w:rsidP="00D67328">
            <w:pPr>
              <w:rPr>
                <w:rFonts w:cstheme="minorHAnsi"/>
              </w:rPr>
            </w:pPr>
          </w:p>
        </w:tc>
        <w:tc>
          <w:tcPr>
            <w:tcW w:w="4451" w:type="dxa"/>
          </w:tcPr>
          <w:p w14:paraId="22342202" w14:textId="77777777" w:rsidR="001F45E2" w:rsidRPr="00E40E8E" w:rsidRDefault="001F45E2" w:rsidP="00D67328">
            <w:pPr>
              <w:rPr>
                <w:rFonts w:cstheme="minorHAnsi"/>
              </w:rPr>
            </w:pPr>
          </w:p>
        </w:tc>
      </w:tr>
      <w:tr w:rsidR="001F45E2" w:rsidRPr="00E40E8E" w14:paraId="295689BC" w14:textId="77777777" w:rsidTr="00D67328">
        <w:tc>
          <w:tcPr>
            <w:tcW w:w="1086" w:type="dxa"/>
          </w:tcPr>
          <w:p w14:paraId="1434FECA" w14:textId="77777777" w:rsidR="001F45E2" w:rsidRPr="00E40E8E" w:rsidRDefault="001F45E2" w:rsidP="00D67328">
            <w:pPr>
              <w:rPr>
                <w:rFonts w:cstheme="minorHAnsi"/>
              </w:rPr>
            </w:pPr>
          </w:p>
        </w:tc>
        <w:tc>
          <w:tcPr>
            <w:tcW w:w="1134" w:type="dxa"/>
          </w:tcPr>
          <w:p w14:paraId="501F3A5D" w14:textId="77777777" w:rsidR="001F45E2" w:rsidRPr="00E40E8E" w:rsidRDefault="001F45E2" w:rsidP="00D67328">
            <w:pPr>
              <w:rPr>
                <w:rFonts w:cstheme="minorHAnsi"/>
              </w:rPr>
            </w:pPr>
          </w:p>
        </w:tc>
        <w:tc>
          <w:tcPr>
            <w:tcW w:w="1701" w:type="dxa"/>
          </w:tcPr>
          <w:p w14:paraId="590ED75A" w14:textId="77777777" w:rsidR="001F45E2" w:rsidRPr="00E40E8E" w:rsidRDefault="001F45E2" w:rsidP="00D67328">
            <w:pPr>
              <w:rPr>
                <w:rFonts w:cstheme="minorHAnsi"/>
              </w:rPr>
            </w:pPr>
          </w:p>
        </w:tc>
        <w:tc>
          <w:tcPr>
            <w:tcW w:w="4451" w:type="dxa"/>
          </w:tcPr>
          <w:p w14:paraId="2968822C" w14:textId="77777777" w:rsidR="001F45E2" w:rsidRPr="00E40E8E" w:rsidRDefault="001F45E2" w:rsidP="00D67328">
            <w:pPr>
              <w:rPr>
                <w:rFonts w:cstheme="minorHAnsi"/>
              </w:rPr>
            </w:pPr>
          </w:p>
        </w:tc>
      </w:tr>
      <w:tr w:rsidR="001F45E2" w:rsidRPr="00E40E8E" w14:paraId="53FDE4B2" w14:textId="77777777" w:rsidTr="00D67328">
        <w:tc>
          <w:tcPr>
            <w:tcW w:w="1086" w:type="dxa"/>
          </w:tcPr>
          <w:p w14:paraId="77EEAA2A" w14:textId="77777777" w:rsidR="001F45E2" w:rsidRPr="00E40E8E" w:rsidRDefault="001F45E2" w:rsidP="00D67328">
            <w:pPr>
              <w:rPr>
                <w:rFonts w:cstheme="minorHAnsi"/>
              </w:rPr>
            </w:pPr>
          </w:p>
        </w:tc>
        <w:tc>
          <w:tcPr>
            <w:tcW w:w="1134" w:type="dxa"/>
          </w:tcPr>
          <w:p w14:paraId="1A03084B" w14:textId="77777777" w:rsidR="001F45E2" w:rsidRPr="00E40E8E" w:rsidRDefault="001F45E2" w:rsidP="00D67328">
            <w:pPr>
              <w:rPr>
                <w:rFonts w:cstheme="minorHAnsi"/>
              </w:rPr>
            </w:pPr>
          </w:p>
        </w:tc>
        <w:tc>
          <w:tcPr>
            <w:tcW w:w="1701" w:type="dxa"/>
          </w:tcPr>
          <w:p w14:paraId="0161E29E" w14:textId="77777777" w:rsidR="001F45E2" w:rsidRPr="00E40E8E" w:rsidRDefault="001F45E2" w:rsidP="00D67328">
            <w:pPr>
              <w:rPr>
                <w:rFonts w:cstheme="minorHAnsi"/>
              </w:rPr>
            </w:pPr>
          </w:p>
        </w:tc>
        <w:tc>
          <w:tcPr>
            <w:tcW w:w="4451" w:type="dxa"/>
          </w:tcPr>
          <w:p w14:paraId="233F71CF" w14:textId="77777777" w:rsidR="001F45E2" w:rsidRPr="00E40E8E" w:rsidRDefault="001F45E2" w:rsidP="00D67328">
            <w:pPr>
              <w:rPr>
                <w:rFonts w:cstheme="minorHAnsi"/>
              </w:rPr>
            </w:pPr>
          </w:p>
        </w:tc>
      </w:tr>
      <w:tr w:rsidR="001F45E2" w:rsidRPr="00E40E8E" w14:paraId="12383079" w14:textId="77777777" w:rsidTr="00D67328">
        <w:tc>
          <w:tcPr>
            <w:tcW w:w="1086" w:type="dxa"/>
          </w:tcPr>
          <w:p w14:paraId="4E3B657B" w14:textId="77777777" w:rsidR="001F45E2" w:rsidRPr="00E40E8E" w:rsidRDefault="001F45E2" w:rsidP="00D67328">
            <w:pPr>
              <w:rPr>
                <w:rFonts w:cstheme="minorHAnsi"/>
              </w:rPr>
            </w:pPr>
          </w:p>
        </w:tc>
        <w:tc>
          <w:tcPr>
            <w:tcW w:w="1134" w:type="dxa"/>
          </w:tcPr>
          <w:p w14:paraId="57B0F58D" w14:textId="77777777" w:rsidR="001F45E2" w:rsidRPr="00E40E8E" w:rsidRDefault="001F45E2" w:rsidP="00D67328">
            <w:pPr>
              <w:rPr>
                <w:rFonts w:cstheme="minorHAnsi"/>
              </w:rPr>
            </w:pPr>
          </w:p>
        </w:tc>
        <w:tc>
          <w:tcPr>
            <w:tcW w:w="1701" w:type="dxa"/>
          </w:tcPr>
          <w:p w14:paraId="3AC90235" w14:textId="77777777" w:rsidR="001F45E2" w:rsidRPr="00E40E8E" w:rsidRDefault="001F45E2" w:rsidP="00D67328">
            <w:pPr>
              <w:rPr>
                <w:rFonts w:cstheme="minorHAnsi"/>
              </w:rPr>
            </w:pPr>
          </w:p>
        </w:tc>
        <w:tc>
          <w:tcPr>
            <w:tcW w:w="4451" w:type="dxa"/>
          </w:tcPr>
          <w:p w14:paraId="4C6678E1" w14:textId="77777777" w:rsidR="001F45E2" w:rsidRPr="00E40E8E" w:rsidRDefault="001F45E2" w:rsidP="00D67328">
            <w:pPr>
              <w:rPr>
                <w:rFonts w:cstheme="minorHAnsi"/>
              </w:rPr>
            </w:pPr>
          </w:p>
        </w:tc>
      </w:tr>
      <w:tr w:rsidR="001F45E2" w:rsidRPr="00E40E8E" w14:paraId="553B2E7D" w14:textId="77777777" w:rsidTr="00D67328">
        <w:tc>
          <w:tcPr>
            <w:tcW w:w="1086" w:type="dxa"/>
          </w:tcPr>
          <w:p w14:paraId="10A8588B" w14:textId="77777777" w:rsidR="001F45E2" w:rsidRPr="00E40E8E" w:rsidRDefault="001F45E2" w:rsidP="00D67328">
            <w:pPr>
              <w:rPr>
                <w:rFonts w:cstheme="minorHAnsi"/>
              </w:rPr>
            </w:pPr>
          </w:p>
        </w:tc>
        <w:tc>
          <w:tcPr>
            <w:tcW w:w="1134" w:type="dxa"/>
          </w:tcPr>
          <w:p w14:paraId="25598405" w14:textId="77777777" w:rsidR="001F45E2" w:rsidRPr="00E40E8E" w:rsidRDefault="001F45E2" w:rsidP="00D67328">
            <w:pPr>
              <w:rPr>
                <w:rFonts w:cstheme="minorHAnsi"/>
              </w:rPr>
            </w:pPr>
          </w:p>
        </w:tc>
        <w:tc>
          <w:tcPr>
            <w:tcW w:w="1701" w:type="dxa"/>
          </w:tcPr>
          <w:p w14:paraId="762A7E24" w14:textId="77777777" w:rsidR="001F45E2" w:rsidRPr="00E40E8E" w:rsidRDefault="001F45E2" w:rsidP="00D67328">
            <w:pPr>
              <w:rPr>
                <w:rFonts w:cstheme="minorHAnsi"/>
              </w:rPr>
            </w:pPr>
          </w:p>
        </w:tc>
        <w:tc>
          <w:tcPr>
            <w:tcW w:w="4451" w:type="dxa"/>
          </w:tcPr>
          <w:p w14:paraId="57363279" w14:textId="77777777" w:rsidR="001F45E2" w:rsidRPr="00E40E8E" w:rsidRDefault="001F45E2" w:rsidP="00D67328">
            <w:pPr>
              <w:rPr>
                <w:rFonts w:cstheme="minorHAnsi"/>
              </w:rPr>
            </w:pPr>
          </w:p>
        </w:tc>
      </w:tr>
      <w:tr w:rsidR="001F45E2" w:rsidRPr="00E40E8E" w14:paraId="7FDE1415" w14:textId="77777777" w:rsidTr="00D67328">
        <w:tc>
          <w:tcPr>
            <w:tcW w:w="1086" w:type="dxa"/>
          </w:tcPr>
          <w:p w14:paraId="5A7345C7" w14:textId="77777777" w:rsidR="001F45E2" w:rsidRPr="00E40E8E" w:rsidRDefault="001F45E2" w:rsidP="00D67328">
            <w:pPr>
              <w:rPr>
                <w:rFonts w:cstheme="minorHAnsi"/>
              </w:rPr>
            </w:pPr>
          </w:p>
        </w:tc>
        <w:tc>
          <w:tcPr>
            <w:tcW w:w="1134" w:type="dxa"/>
          </w:tcPr>
          <w:p w14:paraId="1348D15E" w14:textId="77777777" w:rsidR="001F45E2" w:rsidRPr="00E40E8E" w:rsidRDefault="001F45E2" w:rsidP="00D67328">
            <w:pPr>
              <w:rPr>
                <w:rFonts w:cstheme="minorHAnsi"/>
              </w:rPr>
            </w:pPr>
          </w:p>
        </w:tc>
        <w:tc>
          <w:tcPr>
            <w:tcW w:w="1701" w:type="dxa"/>
          </w:tcPr>
          <w:p w14:paraId="6B94B01A" w14:textId="77777777" w:rsidR="001F45E2" w:rsidRPr="00E40E8E" w:rsidRDefault="001F45E2" w:rsidP="00D67328">
            <w:pPr>
              <w:rPr>
                <w:rFonts w:cstheme="minorHAnsi"/>
              </w:rPr>
            </w:pPr>
          </w:p>
        </w:tc>
        <w:tc>
          <w:tcPr>
            <w:tcW w:w="4451" w:type="dxa"/>
          </w:tcPr>
          <w:p w14:paraId="4234D50C" w14:textId="77777777" w:rsidR="001F45E2" w:rsidRPr="00E40E8E" w:rsidRDefault="001F45E2" w:rsidP="00D67328">
            <w:pPr>
              <w:rPr>
                <w:rFonts w:cstheme="minorHAnsi"/>
              </w:rPr>
            </w:pPr>
          </w:p>
        </w:tc>
      </w:tr>
      <w:tr w:rsidR="001F45E2" w:rsidRPr="00E40E8E" w14:paraId="4E29A788" w14:textId="77777777" w:rsidTr="00D67328">
        <w:tc>
          <w:tcPr>
            <w:tcW w:w="1086" w:type="dxa"/>
          </w:tcPr>
          <w:p w14:paraId="05B56AF6" w14:textId="77777777" w:rsidR="001F45E2" w:rsidRPr="00E40E8E" w:rsidRDefault="001F45E2" w:rsidP="00D67328">
            <w:pPr>
              <w:rPr>
                <w:rFonts w:cstheme="minorHAnsi"/>
              </w:rPr>
            </w:pPr>
          </w:p>
        </w:tc>
        <w:tc>
          <w:tcPr>
            <w:tcW w:w="1134" w:type="dxa"/>
          </w:tcPr>
          <w:p w14:paraId="1BD50043" w14:textId="77777777" w:rsidR="001F45E2" w:rsidRPr="00E40E8E" w:rsidRDefault="001F45E2" w:rsidP="00D67328">
            <w:pPr>
              <w:rPr>
                <w:rFonts w:cstheme="minorHAnsi"/>
              </w:rPr>
            </w:pPr>
          </w:p>
        </w:tc>
        <w:tc>
          <w:tcPr>
            <w:tcW w:w="1701" w:type="dxa"/>
          </w:tcPr>
          <w:p w14:paraId="5577DA36" w14:textId="77777777" w:rsidR="001F45E2" w:rsidRPr="00E40E8E" w:rsidRDefault="001F45E2" w:rsidP="00D67328">
            <w:pPr>
              <w:rPr>
                <w:rFonts w:cstheme="minorHAnsi"/>
              </w:rPr>
            </w:pPr>
          </w:p>
        </w:tc>
        <w:tc>
          <w:tcPr>
            <w:tcW w:w="4451" w:type="dxa"/>
          </w:tcPr>
          <w:p w14:paraId="71FB3B95" w14:textId="77777777" w:rsidR="001F45E2" w:rsidRPr="00E40E8E" w:rsidRDefault="001F45E2" w:rsidP="00D67328">
            <w:pPr>
              <w:rPr>
                <w:rFonts w:cstheme="minorHAnsi"/>
              </w:rPr>
            </w:pPr>
          </w:p>
        </w:tc>
      </w:tr>
      <w:tr w:rsidR="001F45E2" w:rsidRPr="00E40E8E" w14:paraId="520B4068" w14:textId="77777777" w:rsidTr="00D67328">
        <w:tc>
          <w:tcPr>
            <w:tcW w:w="1086" w:type="dxa"/>
          </w:tcPr>
          <w:p w14:paraId="2F0CF588" w14:textId="77777777" w:rsidR="001F45E2" w:rsidRPr="00E40E8E" w:rsidRDefault="001F45E2" w:rsidP="00D67328">
            <w:pPr>
              <w:rPr>
                <w:rFonts w:cstheme="minorHAnsi"/>
              </w:rPr>
            </w:pPr>
          </w:p>
        </w:tc>
        <w:tc>
          <w:tcPr>
            <w:tcW w:w="1134" w:type="dxa"/>
          </w:tcPr>
          <w:p w14:paraId="1F34362E" w14:textId="77777777" w:rsidR="001F45E2" w:rsidRPr="00E40E8E" w:rsidRDefault="001F45E2" w:rsidP="00D67328">
            <w:pPr>
              <w:rPr>
                <w:rFonts w:cstheme="minorHAnsi"/>
              </w:rPr>
            </w:pPr>
          </w:p>
        </w:tc>
        <w:tc>
          <w:tcPr>
            <w:tcW w:w="1701" w:type="dxa"/>
          </w:tcPr>
          <w:p w14:paraId="310F3909" w14:textId="77777777" w:rsidR="001F45E2" w:rsidRPr="00E40E8E" w:rsidRDefault="001F45E2" w:rsidP="00D67328">
            <w:pPr>
              <w:rPr>
                <w:rFonts w:cstheme="minorHAnsi"/>
              </w:rPr>
            </w:pPr>
          </w:p>
        </w:tc>
        <w:tc>
          <w:tcPr>
            <w:tcW w:w="4451" w:type="dxa"/>
          </w:tcPr>
          <w:p w14:paraId="300BDC32" w14:textId="77777777" w:rsidR="001F45E2" w:rsidRPr="00E40E8E" w:rsidRDefault="001F45E2" w:rsidP="00D67328">
            <w:pPr>
              <w:rPr>
                <w:rFonts w:cstheme="minorHAnsi"/>
              </w:rPr>
            </w:pPr>
          </w:p>
        </w:tc>
      </w:tr>
      <w:tr w:rsidR="001F45E2" w:rsidRPr="00E40E8E" w14:paraId="7E3C1A6B" w14:textId="77777777" w:rsidTr="00D67328">
        <w:tc>
          <w:tcPr>
            <w:tcW w:w="1086" w:type="dxa"/>
          </w:tcPr>
          <w:p w14:paraId="14B2B23F" w14:textId="77777777" w:rsidR="001F45E2" w:rsidRPr="00E40E8E" w:rsidRDefault="001F45E2" w:rsidP="00D67328">
            <w:pPr>
              <w:rPr>
                <w:rFonts w:cstheme="minorHAnsi"/>
              </w:rPr>
            </w:pPr>
          </w:p>
        </w:tc>
        <w:tc>
          <w:tcPr>
            <w:tcW w:w="1134" w:type="dxa"/>
          </w:tcPr>
          <w:p w14:paraId="266CD3E9" w14:textId="77777777" w:rsidR="001F45E2" w:rsidRPr="00E40E8E" w:rsidRDefault="001F45E2" w:rsidP="00D67328">
            <w:pPr>
              <w:rPr>
                <w:rFonts w:cstheme="minorHAnsi"/>
              </w:rPr>
            </w:pPr>
          </w:p>
        </w:tc>
        <w:tc>
          <w:tcPr>
            <w:tcW w:w="1701" w:type="dxa"/>
          </w:tcPr>
          <w:p w14:paraId="380A4DE3" w14:textId="77777777" w:rsidR="001F45E2" w:rsidRPr="00E40E8E" w:rsidRDefault="001F45E2" w:rsidP="00D67328">
            <w:pPr>
              <w:rPr>
                <w:rFonts w:cstheme="minorHAnsi"/>
              </w:rPr>
            </w:pPr>
          </w:p>
        </w:tc>
        <w:tc>
          <w:tcPr>
            <w:tcW w:w="4451" w:type="dxa"/>
          </w:tcPr>
          <w:p w14:paraId="7E5AD8CD" w14:textId="77777777" w:rsidR="001F45E2" w:rsidRPr="00E40E8E" w:rsidRDefault="001F45E2" w:rsidP="00D67328">
            <w:pPr>
              <w:rPr>
                <w:rFonts w:cstheme="minorHAnsi"/>
              </w:rPr>
            </w:pPr>
          </w:p>
        </w:tc>
      </w:tr>
      <w:tr w:rsidR="001F45E2" w:rsidRPr="00E40E8E" w14:paraId="035470E6" w14:textId="77777777" w:rsidTr="00D67328">
        <w:tc>
          <w:tcPr>
            <w:tcW w:w="1086" w:type="dxa"/>
          </w:tcPr>
          <w:p w14:paraId="62CE7514" w14:textId="77777777" w:rsidR="001F45E2" w:rsidRPr="00E40E8E" w:rsidRDefault="001F45E2" w:rsidP="00D67328">
            <w:pPr>
              <w:rPr>
                <w:rFonts w:cstheme="minorHAnsi"/>
              </w:rPr>
            </w:pPr>
          </w:p>
        </w:tc>
        <w:tc>
          <w:tcPr>
            <w:tcW w:w="1134" w:type="dxa"/>
          </w:tcPr>
          <w:p w14:paraId="256E63FF" w14:textId="77777777" w:rsidR="001F45E2" w:rsidRPr="00E40E8E" w:rsidRDefault="001F45E2" w:rsidP="00D67328">
            <w:pPr>
              <w:rPr>
                <w:rFonts w:cstheme="minorHAnsi"/>
              </w:rPr>
            </w:pPr>
          </w:p>
        </w:tc>
        <w:tc>
          <w:tcPr>
            <w:tcW w:w="1701" w:type="dxa"/>
          </w:tcPr>
          <w:p w14:paraId="16FEFE6A" w14:textId="77777777" w:rsidR="001F45E2" w:rsidRPr="00E40E8E" w:rsidRDefault="001F45E2" w:rsidP="00D67328">
            <w:pPr>
              <w:rPr>
                <w:rFonts w:cstheme="minorHAnsi"/>
              </w:rPr>
            </w:pPr>
          </w:p>
        </w:tc>
        <w:tc>
          <w:tcPr>
            <w:tcW w:w="4451" w:type="dxa"/>
          </w:tcPr>
          <w:p w14:paraId="4F72D4A4" w14:textId="77777777" w:rsidR="001F45E2" w:rsidRPr="00E40E8E" w:rsidRDefault="001F45E2" w:rsidP="00D67328">
            <w:pPr>
              <w:rPr>
                <w:rFonts w:cstheme="minorHAnsi"/>
              </w:rPr>
            </w:pPr>
          </w:p>
        </w:tc>
      </w:tr>
      <w:tr w:rsidR="001F45E2" w:rsidRPr="00E40E8E" w14:paraId="7B32B126" w14:textId="77777777" w:rsidTr="00D67328">
        <w:tc>
          <w:tcPr>
            <w:tcW w:w="1086" w:type="dxa"/>
          </w:tcPr>
          <w:p w14:paraId="597BC872" w14:textId="77777777" w:rsidR="001F45E2" w:rsidRPr="00E40E8E" w:rsidRDefault="001F45E2" w:rsidP="00D67328">
            <w:pPr>
              <w:rPr>
                <w:rFonts w:cstheme="minorHAnsi"/>
              </w:rPr>
            </w:pPr>
          </w:p>
        </w:tc>
        <w:tc>
          <w:tcPr>
            <w:tcW w:w="1134" w:type="dxa"/>
          </w:tcPr>
          <w:p w14:paraId="7CC5B3A6" w14:textId="77777777" w:rsidR="001F45E2" w:rsidRPr="00E40E8E" w:rsidRDefault="001F45E2" w:rsidP="00D67328">
            <w:pPr>
              <w:rPr>
                <w:rFonts w:cstheme="minorHAnsi"/>
              </w:rPr>
            </w:pPr>
          </w:p>
        </w:tc>
        <w:tc>
          <w:tcPr>
            <w:tcW w:w="1701" w:type="dxa"/>
          </w:tcPr>
          <w:p w14:paraId="4789F046" w14:textId="77777777" w:rsidR="001F45E2" w:rsidRPr="00E40E8E" w:rsidRDefault="001F45E2" w:rsidP="00D67328">
            <w:pPr>
              <w:rPr>
                <w:rFonts w:cstheme="minorHAnsi"/>
              </w:rPr>
            </w:pPr>
          </w:p>
        </w:tc>
        <w:tc>
          <w:tcPr>
            <w:tcW w:w="4451" w:type="dxa"/>
          </w:tcPr>
          <w:p w14:paraId="11D388C5" w14:textId="77777777" w:rsidR="001F45E2" w:rsidRPr="00E40E8E" w:rsidRDefault="001F45E2" w:rsidP="00D67328">
            <w:pPr>
              <w:rPr>
                <w:rFonts w:cstheme="minorHAnsi"/>
              </w:rPr>
            </w:pPr>
          </w:p>
        </w:tc>
      </w:tr>
      <w:tr w:rsidR="001F45E2" w:rsidRPr="00E40E8E" w14:paraId="2B27A147" w14:textId="77777777" w:rsidTr="00D67328">
        <w:tc>
          <w:tcPr>
            <w:tcW w:w="1086" w:type="dxa"/>
          </w:tcPr>
          <w:p w14:paraId="62C2F8DC" w14:textId="77777777" w:rsidR="001F45E2" w:rsidRPr="00E40E8E" w:rsidRDefault="001F45E2" w:rsidP="00D67328">
            <w:pPr>
              <w:rPr>
                <w:rFonts w:cstheme="minorHAnsi"/>
              </w:rPr>
            </w:pPr>
          </w:p>
        </w:tc>
        <w:tc>
          <w:tcPr>
            <w:tcW w:w="1134" w:type="dxa"/>
          </w:tcPr>
          <w:p w14:paraId="6CD20C13" w14:textId="77777777" w:rsidR="001F45E2" w:rsidRPr="00E40E8E" w:rsidRDefault="001F45E2" w:rsidP="00D67328">
            <w:pPr>
              <w:rPr>
                <w:rFonts w:cstheme="minorHAnsi"/>
              </w:rPr>
            </w:pPr>
          </w:p>
        </w:tc>
        <w:tc>
          <w:tcPr>
            <w:tcW w:w="1701" w:type="dxa"/>
          </w:tcPr>
          <w:p w14:paraId="51263448" w14:textId="77777777" w:rsidR="001F45E2" w:rsidRPr="00E40E8E" w:rsidRDefault="001F45E2" w:rsidP="00D67328">
            <w:pPr>
              <w:rPr>
                <w:rFonts w:cstheme="minorHAnsi"/>
              </w:rPr>
            </w:pPr>
          </w:p>
        </w:tc>
        <w:tc>
          <w:tcPr>
            <w:tcW w:w="4451" w:type="dxa"/>
          </w:tcPr>
          <w:p w14:paraId="41B07FE7" w14:textId="77777777" w:rsidR="001F45E2" w:rsidRPr="00E40E8E" w:rsidRDefault="001F45E2" w:rsidP="00D67328">
            <w:pPr>
              <w:rPr>
                <w:rFonts w:cstheme="minorHAnsi"/>
              </w:rPr>
            </w:pPr>
          </w:p>
        </w:tc>
      </w:tr>
      <w:tr w:rsidR="001F45E2" w:rsidRPr="00E40E8E" w14:paraId="73496F77" w14:textId="77777777" w:rsidTr="00D67328">
        <w:tc>
          <w:tcPr>
            <w:tcW w:w="1086" w:type="dxa"/>
          </w:tcPr>
          <w:p w14:paraId="2A62EAE6" w14:textId="77777777" w:rsidR="001F45E2" w:rsidRPr="00E40E8E" w:rsidRDefault="001F45E2" w:rsidP="00D67328">
            <w:pPr>
              <w:rPr>
                <w:rFonts w:cstheme="minorHAnsi"/>
              </w:rPr>
            </w:pPr>
          </w:p>
        </w:tc>
        <w:tc>
          <w:tcPr>
            <w:tcW w:w="1134" w:type="dxa"/>
          </w:tcPr>
          <w:p w14:paraId="2FDA45AF" w14:textId="77777777" w:rsidR="001F45E2" w:rsidRPr="00E40E8E" w:rsidRDefault="001F45E2" w:rsidP="00D67328">
            <w:pPr>
              <w:rPr>
                <w:rFonts w:cstheme="minorHAnsi"/>
              </w:rPr>
            </w:pPr>
          </w:p>
        </w:tc>
        <w:tc>
          <w:tcPr>
            <w:tcW w:w="1701" w:type="dxa"/>
          </w:tcPr>
          <w:p w14:paraId="63B01307" w14:textId="77777777" w:rsidR="001F45E2" w:rsidRPr="00E40E8E" w:rsidRDefault="001F45E2" w:rsidP="00D67328">
            <w:pPr>
              <w:rPr>
                <w:rFonts w:cstheme="minorHAnsi"/>
              </w:rPr>
            </w:pPr>
          </w:p>
        </w:tc>
        <w:tc>
          <w:tcPr>
            <w:tcW w:w="4451" w:type="dxa"/>
          </w:tcPr>
          <w:p w14:paraId="74D6E62E" w14:textId="77777777" w:rsidR="001F45E2" w:rsidRPr="00E40E8E" w:rsidRDefault="001F45E2" w:rsidP="00D67328">
            <w:pPr>
              <w:rPr>
                <w:rFonts w:cstheme="minorHAnsi"/>
              </w:rPr>
            </w:pPr>
          </w:p>
        </w:tc>
      </w:tr>
      <w:tr w:rsidR="001F45E2" w:rsidRPr="00E40E8E" w14:paraId="15585197" w14:textId="77777777" w:rsidTr="00D67328">
        <w:tc>
          <w:tcPr>
            <w:tcW w:w="1086" w:type="dxa"/>
          </w:tcPr>
          <w:p w14:paraId="634612B4" w14:textId="77777777" w:rsidR="001F45E2" w:rsidRPr="00E40E8E" w:rsidRDefault="001F45E2" w:rsidP="00D67328">
            <w:pPr>
              <w:rPr>
                <w:rFonts w:cstheme="minorHAnsi"/>
              </w:rPr>
            </w:pPr>
          </w:p>
        </w:tc>
        <w:tc>
          <w:tcPr>
            <w:tcW w:w="1134" w:type="dxa"/>
          </w:tcPr>
          <w:p w14:paraId="12486194" w14:textId="77777777" w:rsidR="001F45E2" w:rsidRPr="00E40E8E" w:rsidRDefault="001F45E2" w:rsidP="00D67328">
            <w:pPr>
              <w:rPr>
                <w:rFonts w:cstheme="minorHAnsi"/>
              </w:rPr>
            </w:pPr>
          </w:p>
        </w:tc>
        <w:tc>
          <w:tcPr>
            <w:tcW w:w="1701" w:type="dxa"/>
          </w:tcPr>
          <w:p w14:paraId="7DD42A9A" w14:textId="77777777" w:rsidR="001F45E2" w:rsidRPr="00E40E8E" w:rsidRDefault="001F45E2" w:rsidP="00D67328">
            <w:pPr>
              <w:rPr>
                <w:rFonts w:cstheme="minorHAnsi"/>
              </w:rPr>
            </w:pPr>
          </w:p>
        </w:tc>
        <w:tc>
          <w:tcPr>
            <w:tcW w:w="4451" w:type="dxa"/>
          </w:tcPr>
          <w:p w14:paraId="4F734CDB" w14:textId="77777777" w:rsidR="001F45E2" w:rsidRPr="00E40E8E" w:rsidRDefault="001F45E2" w:rsidP="00D67328">
            <w:pPr>
              <w:rPr>
                <w:rFonts w:cstheme="minorHAnsi"/>
              </w:rPr>
            </w:pPr>
          </w:p>
        </w:tc>
      </w:tr>
      <w:tr w:rsidR="001F45E2" w:rsidRPr="00E40E8E" w14:paraId="4672EB9A" w14:textId="77777777" w:rsidTr="00D67328">
        <w:tc>
          <w:tcPr>
            <w:tcW w:w="1086" w:type="dxa"/>
          </w:tcPr>
          <w:p w14:paraId="783ED423" w14:textId="77777777" w:rsidR="001F45E2" w:rsidRPr="00E40E8E" w:rsidRDefault="001F45E2" w:rsidP="00D67328">
            <w:pPr>
              <w:rPr>
                <w:rFonts w:cstheme="minorHAnsi"/>
              </w:rPr>
            </w:pPr>
          </w:p>
        </w:tc>
        <w:tc>
          <w:tcPr>
            <w:tcW w:w="1134" w:type="dxa"/>
          </w:tcPr>
          <w:p w14:paraId="1D5D2B18" w14:textId="77777777" w:rsidR="001F45E2" w:rsidRPr="00E40E8E" w:rsidRDefault="001F45E2" w:rsidP="00D67328">
            <w:pPr>
              <w:rPr>
                <w:rFonts w:cstheme="minorHAnsi"/>
              </w:rPr>
            </w:pPr>
          </w:p>
        </w:tc>
        <w:tc>
          <w:tcPr>
            <w:tcW w:w="1701" w:type="dxa"/>
          </w:tcPr>
          <w:p w14:paraId="1A4AEC3F" w14:textId="77777777" w:rsidR="001F45E2" w:rsidRPr="00E40E8E" w:rsidRDefault="001F45E2" w:rsidP="00D67328">
            <w:pPr>
              <w:rPr>
                <w:rFonts w:cstheme="minorHAnsi"/>
              </w:rPr>
            </w:pPr>
          </w:p>
        </w:tc>
        <w:tc>
          <w:tcPr>
            <w:tcW w:w="4451" w:type="dxa"/>
          </w:tcPr>
          <w:p w14:paraId="4755ED06" w14:textId="77777777" w:rsidR="001F45E2" w:rsidRPr="00E40E8E" w:rsidRDefault="001F45E2" w:rsidP="00D67328">
            <w:pPr>
              <w:rPr>
                <w:rFonts w:cstheme="minorHAnsi"/>
              </w:rPr>
            </w:pPr>
          </w:p>
        </w:tc>
      </w:tr>
      <w:tr w:rsidR="001F45E2" w:rsidRPr="00E40E8E" w14:paraId="56855B6E" w14:textId="77777777" w:rsidTr="00D67328">
        <w:tc>
          <w:tcPr>
            <w:tcW w:w="1086" w:type="dxa"/>
          </w:tcPr>
          <w:p w14:paraId="41C5466A" w14:textId="77777777" w:rsidR="001F45E2" w:rsidRPr="00E40E8E" w:rsidRDefault="001F45E2" w:rsidP="00D67328">
            <w:pPr>
              <w:rPr>
                <w:rFonts w:cstheme="minorHAnsi"/>
              </w:rPr>
            </w:pPr>
          </w:p>
        </w:tc>
        <w:tc>
          <w:tcPr>
            <w:tcW w:w="1134" w:type="dxa"/>
          </w:tcPr>
          <w:p w14:paraId="482B37AF" w14:textId="77777777" w:rsidR="001F45E2" w:rsidRPr="00E40E8E" w:rsidRDefault="001F45E2" w:rsidP="00D67328">
            <w:pPr>
              <w:rPr>
                <w:rFonts w:cstheme="minorHAnsi"/>
              </w:rPr>
            </w:pPr>
          </w:p>
        </w:tc>
        <w:tc>
          <w:tcPr>
            <w:tcW w:w="1701" w:type="dxa"/>
          </w:tcPr>
          <w:p w14:paraId="3D0412FC" w14:textId="77777777" w:rsidR="001F45E2" w:rsidRPr="00E40E8E" w:rsidRDefault="001F45E2" w:rsidP="00D67328">
            <w:pPr>
              <w:rPr>
                <w:rFonts w:cstheme="minorHAnsi"/>
              </w:rPr>
            </w:pPr>
          </w:p>
        </w:tc>
        <w:tc>
          <w:tcPr>
            <w:tcW w:w="4451" w:type="dxa"/>
          </w:tcPr>
          <w:p w14:paraId="6059224A" w14:textId="77777777" w:rsidR="001F45E2" w:rsidRPr="00E40E8E" w:rsidRDefault="001F45E2" w:rsidP="00D67328">
            <w:pPr>
              <w:rPr>
                <w:rFonts w:cstheme="minorHAnsi"/>
              </w:rPr>
            </w:pPr>
          </w:p>
        </w:tc>
      </w:tr>
      <w:tr w:rsidR="001F45E2" w:rsidRPr="00E40E8E" w14:paraId="2D744669" w14:textId="77777777" w:rsidTr="00D67328">
        <w:tc>
          <w:tcPr>
            <w:tcW w:w="1086" w:type="dxa"/>
          </w:tcPr>
          <w:p w14:paraId="5511700A" w14:textId="77777777" w:rsidR="001F45E2" w:rsidRPr="00E40E8E" w:rsidRDefault="001F45E2" w:rsidP="00D67328">
            <w:pPr>
              <w:rPr>
                <w:rFonts w:cstheme="minorHAnsi"/>
              </w:rPr>
            </w:pPr>
          </w:p>
        </w:tc>
        <w:tc>
          <w:tcPr>
            <w:tcW w:w="1134" w:type="dxa"/>
          </w:tcPr>
          <w:p w14:paraId="19040AC0" w14:textId="77777777" w:rsidR="001F45E2" w:rsidRPr="00E40E8E" w:rsidRDefault="001F45E2" w:rsidP="00D67328">
            <w:pPr>
              <w:rPr>
                <w:rFonts w:cstheme="minorHAnsi"/>
              </w:rPr>
            </w:pPr>
          </w:p>
        </w:tc>
        <w:tc>
          <w:tcPr>
            <w:tcW w:w="1701" w:type="dxa"/>
          </w:tcPr>
          <w:p w14:paraId="4B1D166E" w14:textId="77777777" w:rsidR="001F45E2" w:rsidRPr="00E40E8E" w:rsidRDefault="001F45E2" w:rsidP="00D67328">
            <w:pPr>
              <w:rPr>
                <w:rFonts w:cstheme="minorHAnsi"/>
              </w:rPr>
            </w:pPr>
          </w:p>
        </w:tc>
        <w:tc>
          <w:tcPr>
            <w:tcW w:w="4451" w:type="dxa"/>
          </w:tcPr>
          <w:p w14:paraId="35F25A05" w14:textId="77777777" w:rsidR="001F45E2" w:rsidRPr="00E40E8E" w:rsidRDefault="001F45E2" w:rsidP="00D67328">
            <w:pPr>
              <w:rPr>
                <w:rFonts w:cstheme="minorHAnsi"/>
              </w:rPr>
            </w:pPr>
          </w:p>
        </w:tc>
      </w:tr>
      <w:tr w:rsidR="001F45E2" w:rsidRPr="00E40E8E" w14:paraId="21D4D3D4" w14:textId="77777777" w:rsidTr="00D67328">
        <w:tc>
          <w:tcPr>
            <w:tcW w:w="1086" w:type="dxa"/>
          </w:tcPr>
          <w:p w14:paraId="60BE06C1" w14:textId="77777777" w:rsidR="001F45E2" w:rsidRPr="00E40E8E" w:rsidRDefault="001F45E2" w:rsidP="00D67328">
            <w:pPr>
              <w:rPr>
                <w:rFonts w:cstheme="minorHAnsi"/>
              </w:rPr>
            </w:pPr>
          </w:p>
        </w:tc>
        <w:tc>
          <w:tcPr>
            <w:tcW w:w="1134" w:type="dxa"/>
          </w:tcPr>
          <w:p w14:paraId="7516076E" w14:textId="77777777" w:rsidR="001F45E2" w:rsidRPr="00E40E8E" w:rsidRDefault="001F45E2" w:rsidP="00D67328">
            <w:pPr>
              <w:rPr>
                <w:rFonts w:cstheme="minorHAnsi"/>
              </w:rPr>
            </w:pPr>
          </w:p>
        </w:tc>
        <w:tc>
          <w:tcPr>
            <w:tcW w:w="1701" w:type="dxa"/>
          </w:tcPr>
          <w:p w14:paraId="692807B0" w14:textId="77777777" w:rsidR="001F45E2" w:rsidRPr="00E40E8E" w:rsidRDefault="001F45E2" w:rsidP="00D67328">
            <w:pPr>
              <w:rPr>
                <w:rFonts w:cstheme="minorHAnsi"/>
              </w:rPr>
            </w:pPr>
          </w:p>
        </w:tc>
        <w:tc>
          <w:tcPr>
            <w:tcW w:w="4451" w:type="dxa"/>
          </w:tcPr>
          <w:p w14:paraId="3FBBC72D" w14:textId="77777777" w:rsidR="001F45E2" w:rsidRPr="00E40E8E" w:rsidRDefault="001F45E2" w:rsidP="00D67328">
            <w:pPr>
              <w:rPr>
                <w:rFonts w:cstheme="minorHAnsi"/>
              </w:rPr>
            </w:pPr>
          </w:p>
        </w:tc>
      </w:tr>
      <w:tr w:rsidR="001F45E2" w:rsidRPr="00E40E8E" w14:paraId="2705F4A0" w14:textId="77777777" w:rsidTr="00D67328">
        <w:tc>
          <w:tcPr>
            <w:tcW w:w="1086" w:type="dxa"/>
          </w:tcPr>
          <w:p w14:paraId="7CCF349E" w14:textId="77777777" w:rsidR="001F45E2" w:rsidRPr="00E40E8E" w:rsidRDefault="001F45E2" w:rsidP="00D67328">
            <w:pPr>
              <w:rPr>
                <w:rFonts w:cstheme="minorHAnsi"/>
              </w:rPr>
            </w:pPr>
          </w:p>
        </w:tc>
        <w:tc>
          <w:tcPr>
            <w:tcW w:w="1134" w:type="dxa"/>
          </w:tcPr>
          <w:p w14:paraId="342291FA" w14:textId="77777777" w:rsidR="001F45E2" w:rsidRPr="00E40E8E" w:rsidRDefault="001F45E2" w:rsidP="00D67328">
            <w:pPr>
              <w:rPr>
                <w:rFonts w:cstheme="minorHAnsi"/>
              </w:rPr>
            </w:pPr>
          </w:p>
        </w:tc>
        <w:tc>
          <w:tcPr>
            <w:tcW w:w="1701" w:type="dxa"/>
          </w:tcPr>
          <w:p w14:paraId="2D46F1F9" w14:textId="77777777" w:rsidR="001F45E2" w:rsidRPr="00E40E8E" w:rsidRDefault="001F45E2" w:rsidP="00D67328">
            <w:pPr>
              <w:rPr>
                <w:rFonts w:cstheme="minorHAnsi"/>
              </w:rPr>
            </w:pPr>
          </w:p>
        </w:tc>
        <w:tc>
          <w:tcPr>
            <w:tcW w:w="4451" w:type="dxa"/>
          </w:tcPr>
          <w:p w14:paraId="15BDA23E" w14:textId="77777777" w:rsidR="001F45E2" w:rsidRPr="00E40E8E" w:rsidRDefault="001F45E2" w:rsidP="00D67328">
            <w:pPr>
              <w:rPr>
                <w:rFonts w:cstheme="minorHAnsi"/>
              </w:rPr>
            </w:pPr>
          </w:p>
        </w:tc>
      </w:tr>
      <w:tr w:rsidR="001F45E2" w:rsidRPr="00E40E8E" w14:paraId="21028302" w14:textId="77777777" w:rsidTr="00D67328">
        <w:tc>
          <w:tcPr>
            <w:tcW w:w="1086" w:type="dxa"/>
          </w:tcPr>
          <w:p w14:paraId="2A865845" w14:textId="77777777" w:rsidR="001F45E2" w:rsidRPr="00E40E8E" w:rsidRDefault="001F45E2" w:rsidP="00D67328">
            <w:pPr>
              <w:rPr>
                <w:rFonts w:cstheme="minorHAnsi"/>
              </w:rPr>
            </w:pPr>
          </w:p>
        </w:tc>
        <w:tc>
          <w:tcPr>
            <w:tcW w:w="1134" w:type="dxa"/>
          </w:tcPr>
          <w:p w14:paraId="7EF5271B" w14:textId="77777777" w:rsidR="001F45E2" w:rsidRPr="00E40E8E" w:rsidRDefault="001F45E2" w:rsidP="00D67328">
            <w:pPr>
              <w:rPr>
                <w:rFonts w:cstheme="minorHAnsi"/>
              </w:rPr>
            </w:pPr>
          </w:p>
        </w:tc>
        <w:tc>
          <w:tcPr>
            <w:tcW w:w="1701" w:type="dxa"/>
          </w:tcPr>
          <w:p w14:paraId="1DEA210F" w14:textId="77777777" w:rsidR="001F45E2" w:rsidRPr="00E40E8E" w:rsidRDefault="001F45E2" w:rsidP="00D67328">
            <w:pPr>
              <w:rPr>
                <w:rFonts w:cstheme="minorHAnsi"/>
              </w:rPr>
            </w:pPr>
          </w:p>
        </w:tc>
        <w:tc>
          <w:tcPr>
            <w:tcW w:w="4451" w:type="dxa"/>
          </w:tcPr>
          <w:p w14:paraId="3A0305CE" w14:textId="77777777" w:rsidR="001F45E2" w:rsidRPr="00E40E8E" w:rsidRDefault="001F45E2" w:rsidP="00D67328">
            <w:pPr>
              <w:rPr>
                <w:rFonts w:cstheme="minorHAnsi"/>
              </w:rPr>
            </w:pPr>
          </w:p>
        </w:tc>
      </w:tr>
      <w:tr w:rsidR="001F45E2" w:rsidRPr="00E40E8E" w14:paraId="1ED9337E" w14:textId="77777777" w:rsidTr="00D67328">
        <w:tc>
          <w:tcPr>
            <w:tcW w:w="1086" w:type="dxa"/>
          </w:tcPr>
          <w:p w14:paraId="7868AF07" w14:textId="77777777" w:rsidR="001F45E2" w:rsidRPr="00E40E8E" w:rsidRDefault="001F45E2" w:rsidP="00D67328">
            <w:pPr>
              <w:rPr>
                <w:rFonts w:cstheme="minorHAnsi"/>
              </w:rPr>
            </w:pPr>
          </w:p>
        </w:tc>
        <w:tc>
          <w:tcPr>
            <w:tcW w:w="1134" w:type="dxa"/>
          </w:tcPr>
          <w:p w14:paraId="630F8E6F" w14:textId="77777777" w:rsidR="001F45E2" w:rsidRPr="00E40E8E" w:rsidRDefault="001F45E2" w:rsidP="00D67328">
            <w:pPr>
              <w:rPr>
                <w:rFonts w:cstheme="minorHAnsi"/>
              </w:rPr>
            </w:pPr>
          </w:p>
        </w:tc>
        <w:tc>
          <w:tcPr>
            <w:tcW w:w="1701" w:type="dxa"/>
          </w:tcPr>
          <w:p w14:paraId="66D831EE" w14:textId="77777777" w:rsidR="001F45E2" w:rsidRPr="00E40E8E" w:rsidRDefault="001F45E2" w:rsidP="00D67328">
            <w:pPr>
              <w:rPr>
                <w:rFonts w:cstheme="minorHAnsi"/>
              </w:rPr>
            </w:pPr>
          </w:p>
        </w:tc>
        <w:tc>
          <w:tcPr>
            <w:tcW w:w="4451" w:type="dxa"/>
          </w:tcPr>
          <w:p w14:paraId="0F007019" w14:textId="77777777" w:rsidR="001F45E2" w:rsidRPr="00E40E8E" w:rsidRDefault="001F45E2" w:rsidP="00D67328">
            <w:pPr>
              <w:rPr>
                <w:rFonts w:cstheme="minorHAnsi"/>
              </w:rPr>
            </w:pPr>
          </w:p>
        </w:tc>
      </w:tr>
      <w:tr w:rsidR="001F45E2" w:rsidRPr="00E40E8E" w14:paraId="183B0840" w14:textId="77777777" w:rsidTr="00D67328">
        <w:tc>
          <w:tcPr>
            <w:tcW w:w="1086" w:type="dxa"/>
          </w:tcPr>
          <w:p w14:paraId="0D993C66" w14:textId="77777777" w:rsidR="001F45E2" w:rsidRPr="00E40E8E" w:rsidRDefault="001F45E2" w:rsidP="00D67328">
            <w:pPr>
              <w:rPr>
                <w:rFonts w:cstheme="minorHAnsi"/>
              </w:rPr>
            </w:pPr>
          </w:p>
        </w:tc>
        <w:tc>
          <w:tcPr>
            <w:tcW w:w="1134" w:type="dxa"/>
          </w:tcPr>
          <w:p w14:paraId="4AAEBD71" w14:textId="77777777" w:rsidR="001F45E2" w:rsidRPr="00E40E8E" w:rsidRDefault="001F45E2" w:rsidP="00D67328">
            <w:pPr>
              <w:rPr>
                <w:rFonts w:cstheme="minorHAnsi"/>
              </w:rPr>
            </w:pPr>
          </w:p>
        </w:tc>
        <w:tc>
          <w:tcPr>
            <w:tcW w:w="1701" w:type="dxa"/>
          </w:tcPr>
          <w:p w14:paraId="2CA66E38" w14:textId="77777777" w:rsidR="001F45E2" w:rsidRPr="00E40E8E" w:rsidRDefault="001F45E2" w:rsidP="00D67328">
            <w:pPr>
              <w:rPr>
                <w:rFonts w:cstheme="minorHAnsi"/>
              </w:rPr>
            </w:pPr>
          </w:p>
        </w:tc>
        <w:tc>
          <w:tcPr>
            <w:tcW w:w="4451" w:type="dxa"/>
          </w:tcPr>
          <w:p w14:paraId="07DF2FD7" w14:textId="77777777" w:rsidR="001F45E2" w:rsidRPr="00E40E8E" w:rsidRDefault="001F45E2" w:rsidP="00D67328">
            <w:pPr>
              <w:rPr>
                <w:rFonts w:cstheme="minorHAnsi"/>
              </w:rPr>
            </w:pPr>
          </w:p>
        </w:tc>
      </w:tr>
      <w:bookmarkEnd w:id="0"/>
    </w:tbl>
    <w:p w14:paraId="2BB83B1F" w14:textId="77777777" w:rsidR="001F45E2" w:rsidRPr="00E40E8E" w:rsidRDefault="001F45E2" w:rsidP="001F45E2">
      <w:pPr>
        <w:rPr>
          <w:rFonts w:cstheme="minorHAnsi"/>
        </w:rPr>
      </w:pPr>
    </w:p>
    <w:p w14:paraId="55C0CCC2" w14:textId="77777777" w:rsidR="001F45E2" w:rsidRPr="00E40E8E" w:rsidRDefault="001F45E2" w:rsidP="001F45E2">
      <w:pPr>
        <w:spacing w:after="160" w:line="259" w:lineRule="auto"/>
        <w:rPr>
          <w:rFonts w:cstheme="minorHAnsi"/>
        </w:rPr>
      </w:pPr>
      <w:r w:rsidRPr="00E40E8E">
        <w:rPr>
          <w:rFonts w:cstheme="minorHAnsi"/>
        </w:rPr>
        <w:br w:type="page"/>
      </w:r>
    </w:p>
    <w:sdt>
      <w:sdtPr>
        <w:rPr>
          <w:rFonts w:asciiTheme="minorHAnsi" w:eastAsia="Times New Roman" w:hAnsiTheme="minorHAnsi" w:cs="Times New Roman"/>
          <w:bCs/>
          <w:color w:val="auto"/>
          <w:sz w:val="22"/>
          <w:szCs w:val="20"/>
          <w:lang w:val="en-GB" w:eastAsia="fr-FR"/>
        </w:rPr>
        <w:id w:val="-839001364"/>
        <w:docPartObj>
          <w:docPartGallery w:val="Table of Contents"/>
          <w:docPartUnique/>
        </w:docPartObj>
      </w:sdtPr>
      <w:sdtEndPr>
        <w:rPr>
          <w:b/>
          <w:noProof/>
        </w:rPr>
      </w:sdtEndPr>
      <w:sdtContent>
        <w:p w14:paraId="607C06AA" w14:textId="77777777" w:rsidR="001F45E2" w:rsidRDefault="001F45E2" w:rsidP="001F45E2">
          <w:pPr>
            <w:pStyle w:val="TOCHeading"/>
          </w:pPr>
          <w:r>
            <w:t>Contents</w:t>
          </w:r>
        </w:p>
        <w:p w14:paraId="18AB8FE7" w14:textId="250394D4" w:rsidR="001F45E2" w:rsidRDefault="001F45E2">
          <w:pPr>
            <w:pStyle w:val="TOC1"/>
            <w:rPr>
              <w:rFonts w:eastAsiaTheme="minorEastAsia" w:cstheme="minorBidi"/>
              <w:b w:val="0"/>
              <w:bCs w:val="0"/>
              <w:szCs w:val="22"/>
              <w:lang w:eastAsia="en-GB"/>
            </w:rPr>
          </w:pPr>
          <w:r>
            <w:fldChar w:fldCharType="begin"/>
          </w:r>
          <w:r>
            <w:instrText xml:space="preserve"> TOC \o "1-3" \h \z \u </w:instrText>
          </w:r>
          <w:r>
            <w:fldChar w:fldCharType="separate"/>
          </w:r>
          <w:hyperlink w:anchor="_Toc111470153" w:history="1">
            <w:r w:rsidRPr="00B63785">
              <w:rPr>
                <w:rStyle w:val="Hyperlink"/>
              </w:rPr>
              <w:t>Plagiarism &amp; Cheating Policy</w:t>
            </w:r>
            <w:r>
              <w:rPr>
                <w:webHidden/>
              </w:rPr>
              <w:tab/>
            </w:r>
            <w:r>
              <w:rPr>
                <w:webHidden/>
              </w:rPr>
              <w:fldChar w:fldCharType="begin"/>
            </w:r>
            <w:r>
              <w:rPr>
                <w:webHidden/>
              </w:rPr>
              <w:instrText xml:space="preserve"> PAGEREF _Toc111470153 \h </w:instrText>
            </w:r>
            <w:r>
              <w:rPr>
                <w:webHidden/>
              </w:rPr>
            </w:r>
            <w:r>
              <w:rPr>
                <w:webHidden/>
              </w:rPr>
              <w:fldChar w:fldCharType="separate"/>
            </w:r>
            <w:r>
              <w:rPr>
                <w:webHidden/>
              </w:rPr>
              <w:t>2</w:t>
            </w:r>
            <w:r>
              <w:rPr>
                <w:webHidden/>
              </w:rPr>
              <w:fldChar w:fldCharType="end"/>
            </w:r>
          </w:hyperlink>
        </w:p>
        <w:p w14:paraId="08BC5F39" w14:textId="0158D6F7" w:rsidR="001F45E2" w:rsidRDefault="000A71DB">
          <w:pPr>
            <w:pStyle w:val="TOC2"/>
            <w:tabs>
              <w:tab w:val="left" w:pos="660"/>
              <w:tab w:val="right" w:leader="dot" w:pos="9016"/>
            </w:tabs>
            <w:rPr>
              <w:rFonts w:eastAsiaTheme="minorEastAsia" w:cstheme="minorBidi"/>
              <w:bCs w:val="0"/>
              <w:noProof/>
              <w:szCs w:val="22"/>
              <w:lang w:eastAsia="en-GB"/>
            </w:rPr>
          </w:pPr>
          <w:hyperlink w:anchor="_Toc111470154" w:history="1">
            <w:r w:rsidR="001F45E2" w:rsidRPr="00B63785">
              <w:rPr>
                <w:rStyle w:val="Hyperlink"/>
                <w:rFonts w:eastAsiaTheme="majorEastAsia"/>
                <w:noProof/>
              </w:rPr>
              <w:t>1.</w:t>
            </w:r>
            <w:r w:rsidR="001F45E2">
              <w:rPr>
                <w:rFonts w:eastAsiaTheme="minorEastAsia" w:cstheme="minorBidi"/>
                <w:bCs w:val="0"/>
                <w:noProof/>
                <w:szCs w:val="22"/>
                <w:lang w:eastAsia="en-GB"/>
              </w:rPr>
              <w:tab/>
            </w:r>
            <w:r w:rsidR="001F45E2" w:rsidRPr="00B63785">
              <w:rPr>
                <w:rStyle w:val="Hyperlink"/>
                <w:rFonts w:eastAsiaTheme="majorEastAsia"/>
                <w:noProof/>
              </w:rPr>
              <w:t>Responsibility</w:t>
            </w:r>
            <w:r w:rsidR="001F45E2">
              <w:rPr>
                <w:noProof/>
                <w:webHidden/>
              </w:rPr>
              <w:tab/>
            </w:r>
            <w:r w:rsidR="001F45E2">
              <w:rPr>
                <w:noProof/>
                <w:webHidden/>
              </w:rPr>
              <w:fldChar w:fldCharType="begin"/>
            </w:r>
            <w:r w:rsidR="001F45E2">
              <w:rPr>
                <w:noProof/>
                <w:webHidden/>
              </w:rPr>
              <w:instrText xml:space="preserve"> PAGEREF _Toc111470154 \h </w:instrText>
            </w:r>
            <w:r w:rsidR="001F45E2">
              <w:rPr>
                <w:noProof/>
                <w:webHidden/>
              </w:rPr>
            </w:r>
            <w:r w:rsidR="001F45E2">
              <w:rPr>
                <w:noProof/>
                <w:webHidden/>
              </w:rPr>
              <w:fldChar w:fldCharType="separate"/>
            </w:r>
            <w:r w:rsidR="001F45E2">
              <w:rPr>
                <w:noProof/>
                <w:webHidden/>
              </w:rPr>
              <w:t>2</w:t>
            </w:r>
            <w:r w:rsidR="001F45E2">
              <w:rPr>
                <w:noProof/>
                <w:webHidden/>
              </w:rPr>
              <w:fldChar w:fldCharType="end"/>
            </w:r>
          </w:hyperlink>
        </w:p>
        <w:p w14:paraId="3D9DBA11" w14:textId="29EBD7D1" w:rsidR="001F45E2" w:rsidRDefault="000A71DB">
          <w:pPr>
            <w:pStyle w:val="TOC2"/>
            <w:tabs>
              <w:tab w:val="left" w:pos="660"/>
              <w:tab w:val="right" w:leader="dot" w:pos="9016"/>
            </w:tabs>
            <w:rPr>
              <w:rFonts w:eastAsiaTheme="minorEastAsia" w:cstheme="minorBidi"/>
              <w:bCs w:val="0"/>
              <w:noProof/>
              <w:szCs w:val="22"/>
              <w:lang w:eastAsia="en-GB"/>
            </w:rPr>
          </w:pPr>
          <w:hyperlink w:anchor="_Toc111470155" w:history="1">
            <w:r w:rsidR="001F45E2" w:rsidRPr="00B63785">
              <w:rPr>
                <w:rStyle w:val="Hyperlink"/>
                <w:rFonts w:eastAsiaTheme="majorEastAsia"/>
                <w:noProof/>
              </w:rPr>
              <w:t>2.</w:t>
            </w:r>
            <w:r w:rsidR="001F45E2">
              <w:rPr>
                <w:rFonts w:eastAsiaTheme="minorEastAsia" w:cstheme="minorBidi"/>
                <w:bCs w:val="0"/>
                <w:noProof/>
                <w:szCs w:val="22"/>
                <w:lang w:eastAsia="en-GB"/>
              </w:rPr>
              <w:tab/>
            </w:r>
            <w:r w:rsidR="001F45E2" w:rsidRPr="00B63785">
              <w:rPr>
                <w:rStyle w:val="Hyperlink"/>
                <w:rFonts w:eastAsiaTheme="majorEastAsia"/>
                <w:noProof/>
              </w:rPr>
              <w:t>Definition of Plagiarism</w:t>
            </w:r>
            <w:r w:rsidR="001F45E2">
              <w:rPr>
                <w:noProof/>
                <w:webHidden/>
              </w:rPr>
              <w:tab/>
            </w:r>
            <w:r w:rsidR="001F45E2">
              <w:rPr>
                <w:noProof/>
                <w:webHidden/>
              </w:rPr>
              <w:fldChar w:fldCharType="begin"/>
            </w:r>
            <w:r w:rsidR="001F45E2">
              <w:rPr>
                <w:noProof/>
                <w:webHidden/>
              </w:rPr>
              <w:instrText xml:space="preserve"> PAGEREF _Toc111470155 \h </w:instrText>
            </w:r>
            <w:r w:rsidR="001F45E2">
              <w:rPr>
                <w:noProof/>
                <w:webHidden/>
              </w:rPr>
            </w:r>
            <w:r w:rsidR="001F45E2">
              <w:rPr>
                <w:noProof/>
                <w:webHidden/>
              </w:rPr>
              <w:fldChar w:fldCharType="separate"/>
            </w:r>
            <w:r w:rsidR="001F45E2">
              <w:rPr>
                <w:noProof/>
                <w:webHidden/>
              </w:rPr>
              <w:t>2</w:t>
            </w:r>
            <w:r w:rsidR="001F45E2">
              <w:rPr>
                <w:noProof/>
                <w:webHidden/>
              </w:rPr>
              <w:fldChar w:fldCharType="end"/>
            </w:r>
          </w:hyperlink>
        </w:p>
        <w:p w14:paraId="66F7E608" w14:textId="68B99305" w:rsidR="001F45E2" w:rsidRDefault="000A71DB">
          <w:pPr>
            <w:pStyle w:val="TOC2"/>
            <w:tabs>
              <w:tab w:val="left" w:pos="660"/>
              <w:tab w:val="right" w:leader="dot" w:pos="9016"/>
            </w:tabs>
            <w:rPr>
              <w:rFonts w:eastAsiaTheme="minorEastAsia" w:cstheme="minorBidi"/>
              <w:bCs w:val="0"/>
              <w:noProof/>
              <w:szCs w:val="22"/>
              <w:lang w:eastAsia="en-GB"/>
            </w:rPr>
          </w:pPr>
          <w:hyperlink w:anchor="_Toc111470156" w:history="1">
            <w:r w:rsidR="001F45E2" w:rsidRPr="00B63785">
              <w:rPr>
                <w:rStyle w:val="Hyperlink"/>
                <w:rFonts w:eastAsiaTheme="majorEastAsia"/>
                <w:noProof/>
              </w:rPr>
              <w:t>3.</w:t>
            </w:r>
            <w:r w:rsidR="001F45E2">
              <w:rPr>
                <w:rFonts w:eastAsiaTheme="minorEastAsia" w:cstheme="minorBidi"/>
                <w:bCs w:val="0"/>
                <w:noProof/>
                <w:szCs w:val="22"/>
                <w:lang w:eastAsia="en-GB"/>
              </w:rPr>
              <w:tab/>
            </w:r>
            <w:r w:rsidR="001F45E2" w:rsidRPr="00B63785">
              <w:rPr>
                <w:rStyle w:val="Hyperlink"/>
                <w:rFonts w:eastAsiaTheme="majorEastAsia"/>
                <w:noProof/>
              </w:rPr>
              <w:t>Definition of Cheating</w:t>
            </w:r>
            <w:r w:rsidR="001F45E2">
              <w:rPr>
                <w:noProof/>
                <w:webHidden/>
              </w:rPr>
              <w:tab/>
            </w:r>
            <w:r w:rsidR="001F45E2">
              <w:rPr>
                <w:noProof/>
                <w:webHidden/>
              </w:rPr>
              <w:fldChar w:fldCharType="begin"/>
            </w:r>
            <w:r w:rsidR="001F45E2">
              <w:rPr>
                <w:noProof/>
                <w:webHidden/>
              </w:rPr>
              <w:instrText xml:space="preserve"> PAGEREF _Toc111470156 \h </w:instrText>
            </w:r>
            <w:r w:rsidR="001F45E2">
              <w:rPr>
                <w:noProof/>
                <w:webHidden/>
              </w:rPr>
            </w:r>
            <w:r w:rsidR="001F45E2">
              <w:rPr>
                <w:noProof/>
                <w:webHidden/>
              </w:rPr>
              <w:fldChar w:fldCharType="separate"/>
            </w:r>
            <w:r w:rsidR="001F45E2">
              <w:rPr>
                <w:noProof/>
                <w:webHidden/>
              </w:rPr>
              <w:t>2</w:t>
            </w:r>
            <w:r w:rsidR="001F45E2">
              <w:rPr>
                <w:noProof/>
                <w:webHidden/>
              </w:rPr>
              <w:fldChar w:fldCharType="end"/>
            </w:r>
          </w:hyperlink>
        </w:p>
        <w:p w14:paraId="4F40A22A" w14:textId="5D0C685E" w:rsidR="001F45E2" w:rsidRDefault="000A71DB">
          <w:pPr>
            <w:pStyle w:val="TOC2"/>
            <w:tabs>
              <w:tab w:val="left" w:pos="660"/>
              <w:tab w:val="right" w:leader="dot" w:pos="9016"/>
            </w:tabs>
            <w:rPr>
              <w:rFonts w:eastAsiaTheme="minorEastAsia" w:cstheme="minorBidi"/>
              <w:bCs w:val="0"/>
              <w:noProof/>
              <w:szCs w:val="22"/>
              <w:lang w:eastAsia="en-GB"/>
            </w:rPr>
          </w:pPr>
          <w:hyperlink w:anchor="_Toc111470157" w:history="1">
            <w:r w:rsidR="001F45E2" w:rsidRPr="00B63785">
              <w:rPr>
                <w:rStyle w:val="Hyperlink"/>
                <w:rFonts w:eastAsiaTheme="majorEastAsia"/>
                <w:noProof/>
              </w:rPr>
              <w:t>4.</w:t>
            </w:r>
            <w:r w:rsidR="001F45E2">
              <w:rPr>
                <w:rFonts w:eastAsiaTheme="minorEastAsia" w:cstheme="minorBidi"/>
                <w:bCs w:val="0"/>
                <w:noProof/>
                <w:szCs w:val="22"/>
                <w:lang w:eastAsia="en-GB"/>
              </w:rPr>
              <w:tab/>
            </w:r>
            <w:r w:rsidR="001F45E2" w:rsidRPr="00B63785">
              <w:rPr>
                <w:rStyle w:val="Hyperlink"/>
                <w:rFonts w:eastAsiaTheme="majorEastAsia"/>
                <w:noProof/>
              </w:rPr>
              <w:t>Process</w:t>
            </w:r>
            <w:r w:rsidR="001F45E2">
              <w:rPr>
                <w:noProof/>
                <w:webHidden/>
              </w:rPr>
              <w:tab/>
            </w:r>
            <w:r w:rsidR="001F45E2">
              <w:rPr>
                <w:noProof/>
                <w:webHidden/>
              </w:rPr>
              <w:fldChar w:fldCharType="begin"/>
            </w:r>
            <w:r w:rsidR="001F45E2">
              <w:rPr>
                <w:noProof/>
                <w:webHidden/>
              </w:rPr>
              <w:instrText xml:space="preserve"> PAGEREF _Toc111470157 \h </w:instrText>
            </w:r>
            <w:r w:rsidR="001F45E2">
              <w:rPr>
                <w:noProof/>
                <w:webHidden/>
              </w:rPr>
            </w:r>
            <w:r w:rsidR="001F45E2">
              <w:rPr>
                <w:noProof/>
                <w:webHidden/>
              </w:rPr>
              <w:fldChar w:fldCharType="separate"/>
            </w:r>
            <w:r w:rsidR="001F45E2">
              <w:rPr>
                <w:noProof/>
                <w:webHidden/>
              </w:rPr>
              <w:t>3</w:t>
            </w:r>
            <w:r w:rsidR="001F45E2">
              <w:rPr>
                <w:noProof/>
                <w:webHidden/>
              </w:rPr>
              <w:fldChar w:fldCharType="end"/>
            </w:r>
          </w:hyperlink>
        </w:p>
        <w:p w14:paraId="7D99F640" w14:textId="12AB64AD" w:rsidR="001F45E2" w:rsidRDefault="000A71DB">
          <w:pPr>
            <w:pStyle w:val="TOC2"/>
            <w:tabs>
              <w:tab w:val="left" w:pos="660"/>
              <w:tab w:val="right" w:leader="dot" w:pos="9016"/>
            </w:tabs>
            <w:rPr>
              <w:rFonts w:eastAsiaTheme="minorEastAsia" w:cstheme="minorBidi"/>
              <w:bCs w:val="0"/>
              <w:noProof/>
              <w:szCs w:val="22"/>
              <w:lang w:eastAsia="en-GB"/>
            </w:rPr>
          </w:pPr>
          <w:hyperlink w:anchor="_Toc111470158" w:history="1">
            <w:r w:rsidR="001F45E2" w:rsidRPr="00B63785">
              <w:rPr>
                <w:rStyle w:val="Hyperlink"/>
                <w:rFonts w:eastAsiaTheme="majorEastAsia"/>
                <w:noProof/>
              </w:rPr>
              <w:t>5.</w:t>
            </w:r>
            <w:r w:rsidR="001F45E2">
              <w:rPr>
                <w:rFonts w:eastAsiaTheme="minorEastAsia" w:cstheme="minorBidi"/>
                <w:bCs w:val="0"/>
                <w:noProof/>
                <w:szCs w:val="22"/>
                <w:lang w:eastAsia="en-GB"/>
              </w:rPr>
              <w:tab/>
            </w:r>
            <w:r w:rsidR="001F45E2" w:rsidRPr="00B63785">
              <w:rPr>
                <w:rStyle w:val="Hyperlink"/>
                <w:rFonts w:eastAsiaTheme="majorEastAsia"/>
                <w:noProof/>
              </w:rPr>
              <w:t>Appeals</w:t>
            </w:r>
            <w:r w:rsidR="001F45E2">
              <w:rPr>
                <w:noProof/>
                <w:webHidden/>
              </w:rPr>
              <w:tab/>
            </w:r>
            <w:r w:rsidR="001F45E2">
              <w:rPr>
                <w:noProof/>
                <w:webHidden/>
              </w:rPr>
              <w:fldChar w:fldCharType="begin"/>
            </w:r>
            <w:r w:rsidR="001F45E2">
              <w:rPr>
                <w:noProof/>
                <w:webHidden/>
              </w:rPr>
              <w:instrText xml:space="preserve"> PAGEREF _Toc111470158 \h </w:instrText>
            </w:r>
            <w:r w:rsidR="001F45E2">
              <w:rPr>
                <w:noProof/>
                <w:webHidden/>
              </w:rPr>
            </w:r>
            <w:r w:rsidR="001F45E2">
              <w:rPr>
                <w:noProof/>
                <w:webHidden/>
              </w:rPr>
              <w:fldChar w:fldCharType="separate"/>
            </w:r>
            <w:r w:rsidR="001F45E2">
              <w:rPr>
                <w:noProof/>
                <w:webHidden/>
              </w:rPr>
              <w:t>4</w:t>
            </w:r>
            <w:r w:rsidR="001F45E2">
              <w:rPr>
                <w:noProof/>
                <w:webHidden/>
              </w:rPr>
              <w:fldChar w:fldCharType="end"/>
            </w:r>
          </w:hyperlink>
        </w:p>
        <w:p w14:paraId="16890304" w14:textId="602C6DC0" w:rsidR="001F45E2" w:rsidRDefault="000A71DB">
          <w:pPr>
            <w:pStyle w:val="TOC2"/>
            <w:tabs>
              <w:tab w:val="left" w:pos="660"/>
              <w:tab w:val="right" w:leader="dot" w:pos="9016"/>
            </w:tabs>
            <w:rPr>
              <w:rFonts w:eastAsiaTheme="minorEastAsia" w:cstheme="minorBidi"/>
              <w:bCs w:val="0"/>
              <w:noProof/>
              <w:szCs w:val="22"/>
              <w:lang w:eastAsia="en-GB"/>
            </w:rPr>
          </w:pPr>
          <w:hyperlink w:anchor="_Toc111470159" w:history="1">
            <w:r w:rsidR="001F45E2" w:rsidRPr="00B63785">
              <w:rPr>
                <w:rStyle w:val="Hyperlink"/>
                <w:rFonts w:eastAsiaTheme="majorEastAsia"/>
                <w:noProof/>
              </w:rPr>
              <w:t>6.</w:t>
            </w:r>
            <w:r w:rsidR="001F45E2">
              <w:rPr>
                <w:rFonts w:eastAsiaTheme="minorEastAsia" w:cstheme="minorBidi"/>
                <w:bCs w:val="0"/>
                <w:noProof/>
                <w:szCs w:val="22"/>
                <w:lang w:eastAsia="en-GB"/>
              </w:rPr>
              <w:tab/>
            </w:r>
            <w:r w:rsidR="001F45E2" w:rsidRPr="00B63785">
              <w:rPr>
                <w:rStyle w:val="Hyperlink"/>
                <w:rFonts w:eastAsiaTheme="majorEastAsia"/>
                <w:noProof/>
              </w:rPr>
              <w:t>Review</w:t>
            </w:r>
            <w:r w:rsidR="001F45E2">
              <w:rPr>
                <w:noProof/>
                <w:webHidden/>
              </w:rPr>
              <w:tab/>
            </w:r>
            <w:r w:rsidR="001F45E2">
              <w:rPr>
                <w:noProof/>
                <w:webHidden/>
              </w:rPr>
              <w:fldChar w:fldCharType="begin"/>
            </w:r>
            <w:r w:rsidR="001F45E2">
              <w:rPr>
                <w:noProof/>
                <w:webHidden/>
              </w:rPr>
              <w:instrText xml:space="preserve"> PAGEREF _Toc111470159 \h </w:instrText>
            </w:r>
            <w:r w:rsidR="001F45E2">
              <w:rPr>
                <w:noProof/>
                <w:webHidden/>
              </w:rPr>
            </w:r>
            <w:r w:rsidR="001F45E2">
              <w:rPr>
                <w:noProof/>
                <w:webHidden/>
              </w:rPr>
              <w:fldChar w:fldCharType="separate"/>
            </w:r>
            <w:r w:rsidR="001F45E2">
              <w:rPr>
                <w:noProof/>
                <w:webHidden/>
              </w:rPr>
              <w:t>4</w:t>
            </w:r>
            <w:r w:rsidR="001F45E2">
              <w:rPr>
                <w:noProof/>
                <w:webHidden/>
              </w:rPr>
              <w:fldChar w:fldCharType="end"/>
            </w:r>
          </w:hyperlink>
        </w:p>
        <w:p w14:paraId="2883215E" w14:textId="21457D68" w:rsidR="001F45E2" w:rsidRDefault="001F45E2" w:rsidP="001F45E2">
          <w:r>
            <w:rPr>
              <w:b/>
              <w:noProof/>
            </w:rPr>
            <w:fldChar w:fldCharType="end"/>
          </w:r>
        </w:p>
      </w:sdtContent>
    </w:sdt>
    <w:p w14:paraId="49A3EBDD" w14:textId="77777777" w:rsidR="001F45E2" w:rsidRDefault="001F45E2" w:rsidP="001F45E2">
      <w:pPr>
        <w:spacing w:after="160" w:line="259" w:lineRule="auto"/>
        <w:rPr>
          <w:rFonts w:cstheme="minorHAnsi"/>
          <w:b/>
          <w:kern w:val="32"/>
          <w:sz w:val="32"/>
          <w:szCs w:val="32"/>
          <w:lang w:eastAsia="en-GB"/>
        </w:rPr>
      </w:pPr>
      <w:r>
        <w:rPr>
          <w:rFonts w:cstheme="minorHAnsi"/>
          <w:b/>
          <w:kern w:val="32"/>
          <w:sz w:val="32"/>
          <w:szCs w:val="32"/>
          <w:lang w:eastAsia="en-GB"/>
        </w:rPr>
        <w:br w:type="page"/>
      </w:r>
    </w:p>
    <w:p w14:paraId="24A70F89" w14:textId="3B1B9F45" w:rsidR="00A35549" w:rsidRPr="00FA030D" w:rsidRDefault="00A35549" w:rsidP="00A35549">
      <w:pPr>
        <w:pStyle w:val="Heading1"/>
      </w:pPr>
      <w:bookmarkStart w:id="8" w:name="_Toc87619459"/>
      <w:bookmarkStart w:id="9" w:name="_Toc111470153"/>
      <w:bookmarkEnd w:id="1"/>
      <w:r w:rsidRPr="00FA030D">
        <w:lastRenderedPageBreak/>
        <w:t>Plagiarism &amp; Cheating Policy</w:t>
      </w:r>
      <w:bookmarkEnd w:id="2"/>
      <w:bookmarkEnd w:id="8"/>
      <w:bookmarkEnd w:id="9"/>
    </w:p>
    <w:p w14:paraId="380BCFF7" w14:textId="77777777" w:rsidR="00A35549" w:rsidRPr="00FA030D" w:rsidRDefault="00A35549" w:rsidP="00A35549">
      <w:pPr>
        <w:spacing w:after="240"/>
        <w:rPr>
          <w:rFonts w:cs="Arial"/>
          <w:szCs w:val="22"/>
        </w:rPr>
      </w:pPr>
    </w:p>
    <w:p w14:paraId="3835FE5D" w14:textId="77777777" w:rsidR="00A35549" w:rsidRPr="00FA030D" w:rsidRDefault="00A35549" w:rsidP="00DB7BF2">
      <w:pPr>
        <w:pStyle w:val="Heading2"/>
        <w:numPr>
          <w:ilvl w:val="0"/>
          <w:numId w:val="4"/>
        </w:numPr>
        <w:rPr>
          <w:rFonts w:eastAsiaTheme="majorEastAsia"/>
        </w:rPr>
      </w:pPr>
      <w:bookmarkStart w:id="10" w:name="_Toc87619460"/>
      <w:bookmarkStart w:id="11" w:name="_Toc111470154"/>
      <w:r w:rsidRPr="00FA030D">
        <w:rPr>
          <w:rFonts w:eastAsiaTheme="majorEastAsia"/>
        </w:rPr>
        <w:t>Responsibility</w:t>
      </w:r>
      <w:bookmarkEnd w:id="10"/>
      <w:bookmarkEnd w:id="11"/>
    </w:p>
    <w:p w14:paraId="0A6C0224" w14:textId="4F9096C0" w:rsidR="00A35549" w:rsidRPr="00FA030D" w:rsidRDefault="00A35549" w:rsidP="00A35549">
      <w:pPr>
        <w:spacing w:after="240"/>
        <w:ind w:left="567"/>
        <w:rPr>
          <w:rFonts w:cs="Arial"/>
          <w:szCs w:val="22"/>
        </w:rPr>
      </w:pPr>
      <w:r w:rsidRPr="00FA030D">
        <w:rPr>
          <w:rFonts w:cs="Arial"/>
          <w:szCs w:val="22"/>
        </w:rPr>
        <w:t xml:space="preserve">Responsibility for the operation of this policy lies with the </w:t>
      </w:r>
      <w:r w:rsidR="001F45E2" w:rsidRPr="001F45E2">
        <w:rPr>
          <w:rFonts w:cs="Arial"/>
          <w:szCs w:val="22"/>
        </w:rPr>
        <w:t>[RESPONSIBLE CENTRE PERSON TITLE]</w:t>
      </w:r>
      <w:r w:rsidRPr="00FA030D">
        <w:rPr>
          <w:rFonts w:cs="Arial"/>
          <w:szCs w:val="22"/>
        </w:rPr>
        <w:t xml:space="preserve">.  Any breaches of this policy will be notified to the </w:t>
      </w:r>
      <w:r w:rsidR="001F45E2" w:rsidRPr="001F45E2">
        <w:rPr>
          <w:rFonts w:cs="Arial"/>
          <w:szCs w:val="22"/>
        </w:rPr>
        <w:t>[CENTRE/COMPANY NAME DIRECTORS AND/OR PRINCIPLES]</w:t>
      </w:r>
      <w:r w:rsidRPr="00FA030D">
        <w:rPr>
          <w:rFonts w:cs="Arial"/>
          <w:szCs w:val="22"/>
        </w:rPr>
        <w:t xml:space="preserve">.  The </w:t>
      </w:r>
      <w:r w:rsidR="001F45E2" w:rsidRPr="001F45E2">
        <w:rPr>
          <w:rFonts w:cs="Arial"/>
          <w:szCs w:val="22"/>
        </w:rPr>
        <w:t>[CENTRE/COMPANY NAME DIRECTORS AND/OR PRINCIPLES]</w:t>
      </w:r>
      <w:r w:rsidR="001F45E2">
        <w:rPr>
          <w:rFonts w:cs="Arial"/>
          <w:szCs w:val="22"/>
        </w:rPr>
        <w:t xml:space="preserve"> </w:t>
      </w:r>
      <w:r w:rsidRPr="00FA030D">
        <w:rPr>
          <w:rFonts w:cs="Arial"/>
          <w:szCs w:val="22"/>
        </w:rPr>
        <w:t>will decide on the actions required to remedy the situation, together with considering actions to be taken to mitigate the risk of further breaches of the policy.</w:t>
      </w:r>
    </w:p>
    <w:p w14:paraId="6C9AD613" w14:textId="221EDEF4" w:rsidR="00A35549" w:rsidRPr="00FA030D" w:rsidRDefault="00F85276" w:rsidP="00DB7BF2">
      <w:pPr>
        <w:pStyle w:val="Heading2"/>
        <w:numPr>
          <w:ilvl w:val="0"/>
          <w:numId w:val="4"/>
        </w:numPr>
        <w:rPr>
          <w:rFonts w:eastAsiaTheme="majorEastAsia"/>
        </w:rPr>
      </w:pPr>
      <w:bookmarkStart w:id="12" w:name="_Toc87619461"/>
      <w:bookmarkStart w:id="13" w:name="_Toc111470155"/>
      <w:r>
        <w:rPr>
          <w:rFonts w:eastAsiaTheme="majorEastAsia"/>
        </w:rPr>
        <w:t xml:space="preserve">Definition of </w:t>
      </w:r>
      <w:r w:rsidR="00A35549" w:rsidRPr="00FA030D">
        <w:rPr>
          <w:rFonts w:eastAsiaTheme="majorEastAsia"/>
        </w:rPr>
        <w:t>Plagiarism</w:t>
      </w:r>
      <w:bookmarkEnd w:id="12"/>
      <w:bookmarkEnd w:id="13"/>
    </w:p>
    <w:p w14:paraId="0B137D2F" w14:textId="77777777" w:rsidR="00A35549" w:rsidRPr="00FA030D" w:rsidRDefault="00A35549" w:rsidP="00A35549">
      <w:pPr>
        <w:numPr>
          <w:ilvl w:val="1"/>
          <w:numId w:val="3"/>
        </w:numPr>
        <w:spacing w:after="240"/>
        <w:rPr>
          <w:rFonts w:cs="Arial"/>
          <w:szCs w:val="22"/>
        </w:rPr>
      </w:pPr>
      <w:r w:rsidRPr="00FA030D">
        <w:rPr>
          <w:rFonts w:cs="Arial"/>
          <w:szCs w:val="22"/>
        </w:rPr>
        <w:t xml:space="preserve">Using information from published sources (for example books, magazines, the internet) as the basis for a submission for assessment may be necessary to demonstrate knowledge and understanding in some cases. However, care should be taken to always reference the source of the information. </w:t>
      </w:r>
    </w:p>
    <w:p w14:paraId="05B6254E" w14:textId="3538C9A9" w:rsidR="00A35549" w:rsidRPr="00FA030D" w:rsidRDefault="00A35549" w:rsidP="00A35549">
      <w:pPr>
        <w:numPr>
          <w:ilvl w:val="1"/>
          <w:numId w:val="3"/>
        </w:numPr>
        <w:spacing w:after="240"/>
        <w:rPr>
          <w:rFonts w:cs="Arial"/>
          <w:szCs w:val="22"/>
        </w:rPr>
      </w:pPr>
      <w:r w:rsidRPr="00FA030D">
        <w:rPr>
          <w:rFonts w:cs="Arial"/>
          <w:szCs w:val="22"/>
        </w:rPr>
        <w:t xml:space="preserve">Unreferenced copying from published work or from the work of other people in any form constitutes plagiarism and is considered to be an offence by </w:t>
      </w:r>
      <w:r>
        <w:rPr>
          <w:rFonts w:cs="Arial"/>
          <w:szCs w:val="22"/>
        </w:rPr>
        <w:t>NLP</w:t>
      </w:r>
      <w:r w:rsidR="001F45E2">
        <w:rPr>
          <w:rFonts w:cs="Arial"/>
          <w:szCs w:val="22"/>
        </w:rPr>
        <w:t xml:space="preserve"> </w:t>
      </w:r>
      <w:r>
        <w:rPr>
          <w:rFonts w:cs="Arial"/>
          <w:szCs w:val="22"/>
        </w:rPr>
        <w:t>Q</w:t>
      </w:r>
      <w:r w:rsidR="001F45E2">
        <w:rPr>
          <w:rFonts w:cs="Arial"/>
          <w:szCs w:val="22"/>
        </w:rPr>
        <w:t>ualifications Ltd (NLPQ)</w:t>
      </w:r>
      <w:r w:rsidRPr="00FA030D">
        <w:rPr>
          <w:rFonts w:cs="Arial"/>
          <w:szCs w:val="22"/>
        </w:rPr>
        <w:t xml:space="preserve">, the regulatory authorities and </w:t>
      </w:r>
      <w:r w:rsidR="001F45E2">
        <w:rPr>
          <w:rFonts w:cs="Arial"/>
          <w:szCs w:val="22"/>
        </w:rPr>
        <w:t xml:space="preserve">other </w:t>
      </w:r>
      <w:r w:rsidRPr="00FA030D">
        <w:rPr>
          <w:rFonts w:cs="Arial"/>
          <w:szCs w:val="22"/>
        </w:rPr>
        <w:t xml:space="preserve">awarding organisations. Plagiarism puts a </w:t>
      </w:r>
      <w:r w:rsidR="001F45E2">
        <w:rPr>
          <w:rFonts w:cs="Arial"/>
          <w:szCs w:val="22"/>
        </w:rPr>
        <w:t>L</w:t>
      </w:r>
      <w:r w:rsidRPr="00FA030D">
        <w:rPr>
          <w:rFonts w:cs="Arial"/>
          <w:szCs w:val="22"/>
        </w:rPr>
        <w:t>earner’s qualification completion in jeopardy.</w:t>
      </w:r>
    </w:p>
    <w:p w14:paraId="37C1E1C6" w14:textId="48969627" w:rsidR="00A35549" w:rsidRPr="00FA030D" w:rsidRDefault="00F85276" w:rsidP="00DB7BF2">
      <w:pPr>
        <w:pStyle w:val="Heading2"/>
        <w:numPr>
          <w:ilvl w:val="0"/>
          <w:numId w:val="4"/>
        </w:numPr>
        <w:rPr>
          <w:rFonts w:eastAsiaTheme="majorEastAsia"/>
        </w:rPr>
      </w:pPr>
      <w:bookmarkStart w:id="14" w:name="_Toc87619462"/>
      <w:bookmarkStart w:id="15" w:name="_Toc111470156"/>
      <w:r>
        <w:rPr>
          <w:rFonts w:eastAsiaTheme="majorEastAsia"/>
        </w:rPr>
        <w:t xml:space="preserve">Definition of </w:t>
      </w:r>
      <w:r w:rsidR="00A35549" w:rsidRPr="00FA030D">
        <w:rPr>
          <w:rFonts w:eastAsiaTheme="majorEastAsia"/>
        </w:rPr>
        <w:t>Cheating</w:t>
      </w:r>
      <w:bookmarkEnd w:id="14"/>
      <w:bookmarkEnd w:id="15"/>
    </w:p>
    <w:p w14:paraId="23FF4ADD" w14:textId="49625470" w:rsidR="00A35549" w:rsidRPr="00FA030D" w:rsidRDefault="00A35549" w:rsidP="00F85276">
      <w:pPr>
        <w:numPr>
          <w:ilvl w:val="1"/>
          <w:numId w:val="5"/>
        </w:numPr>
        <w:spacing w:after="240"/>
        <w:rPr>
          <w:rFonts w:cs="Arial"/>
          <w:szCs w:val="22"/>
        </w:rPr>
      </w:pPr>
      <w:r w:rsidRPr="00FA030D">
        <w:rPr>
          <w:rFonts w:cs="Arial"/>
          <w:szCs w:val="22"/>
        </w:rPr>
        <w:t xml:space="preserve">Cheating is an attempt to deceive assessors, examiners and/or </w:t>
      </w:r>
      <w:r w:rsidR="001F45E2">
        <w:rPr>
          <w:rFonts w:cs="Arial"/>
          <w:szCs w:val="22"/>
        </w:rPr>
        <w:t>EQAs</w:t>
      </w:r>
      <w:r w:rsidRPr="00FA030D">
        <w:rPr>
          <w:rFonts w:cs="Arial"/>
          <w:szCs w:val="22"/>
        </w:rPr>
        <w:t xml:space="preserve"> and includes:</w:t>
      </w:r>
    </w:p>
    <w:p w14:paraId="13E7C346" w14:textId="77777777" w:rsidR="00A35549" w:rsidRPr="00FA030D" w:rsidRDefault="00A35549" w:rsidP="00F85276">
      <w:pPr>
        <w:numPr>
          <w:ilvl w:val="2"/>
          <w:numId w:val="5"/>
        </w:numPr>
        <w:spacing w:after="240"/>
        <w:rPr>
          <w:rFonts w:cs="Arial"/>
          <w:szCs w:val="22"/>
        </w:rPr>
      </w:pPr>
      <w:r w:rsidRPr="00FA030D">
        <w:rPr>
          <w:rFonts w:cs="Arial"/>
          <w:szCs w:val="22"/>
        </w:rPr>
        <w:t>using books, notes, instruments, computer files or other materials or aids that are not permitted within an examination or test environment</w:t>
      </w:r>
    </w:p>
    <w:p w14:paraId="3D3B16BE" w14:textId="77777777" w:rsidR="00A35549" w:rsidRPr="00FA030D" w:rsidRDefault="00A35549" w:rsidP="00F85276">
      <w:pPr>
        <w:numPr>
          <w:ilvl w:val="2"/>
          <w:numId w:val="5"/>
        </w:numPr>
        <w:spacing w:after="240"/>
        <w:rPr>
          <w:rFonts w:cs="Arial"/>
          <w:szCs w:val="22"/>
        </w:rPr>
      </w:pPr>
      <w:r w:rsidRPr="00FA030D">
        <w:rPr>
          <w:rFonts w:cs="Arial"/>
          <w:szCs w:val="22"/>
        </w:rPr>
        <w:t>assisting or communicating information from one learner to another in an assessment where this is not allowed</w:t>
      </w:r>
    </w:p>
    <w:p w14:paraId="1EE44759" w14:textId="77777777" w:rsidR="00A35549" w:rsidRPr="00FA030D" w:rsidRDefault="00A35549" w:rsidP="00F85276">
      <w:pPr>
        <w:numPr>
          <w:ilvl w:val="2"/>
          <w:numId w:val="5"/>
        </w:numPr>
        <w:spacing w:after="240"/>
        <w:rPr>
          <w:rFonts w:cs="Arial"/>
          <w:szCs w:val="22"/>
        </w:rPr>
      </w:pPr>
      <w:r w:rsidRPr="00FA030D">
        <w:rPr>
          <w:rFonts w:cs="Arial"/>
          <w:szCs w:val="22"/>
        </w:rPr>
        <w:t xml:space="preserve">copying or reading from the work of another learner or from another learner's books, notes, files or other, unless expressly permitted </w:t>
      </w:r>
    </w:p>
    <w:p w14:paraId="3691F062" w14:textId="77777777" w:rsidR="00A35549" w:rsidRPr="00FA030D" w:rsidRDefault="00A35549" w:rsidP="00F85276">
      <w:pPr>
        <w:numPr>
          <w:ilvl w:val="2"/>
          <w:numId w:val="5"/>
        </w:numPr>
        <w:spacing w:after="240"/>
        <w:rPr>
          <w:rFonts w:cs="Arial"/>
          <w:szCs w:val="22"/>
        </w:rPr>
      </w:pPr>
      <w:r w:rsidRPr="00FA030D">
        <w:rPr>
          <w:rFonts w:cs="Arial"/>
          <w:szCs w:val="22"/>
        </w:rPr>
        <w:t>offering a bribe of any kind to an invigilator, examiner or other person connected with assessment</w:t>
      </w:r>
    </w:p>
    <w:p w14:paraId="17BFAB48" w14:textId="77777777" w:rsidR="00A35549" w:rsidRPr="00FA030D" w:rsidRDefault="00A35549" w:rsidP="00F85276">
      <w:pPr>
        <w:numPr>
          <w:ilvl w:val="2"/>
          <w:numId w:val="5"/>
        </w:numPr>
        <w:spacing w:after="240"/>
        <w:rPr>
          <w:rFonts w:cs="Arial"/>
          <w:szCs w:val="22"/>
        </w:rPr>
      </w:pPr>
      <w:r w:rsidRPr="00FA030D">
        <w:rPr>
          <w:rFonts w:cs="Arial"/>
          <w:szCs w:val="22"/>
        </w:rPr>
        <w:t>providing or receiving information about the content of an assessment or examination before it takes place, except when allowed (e.g. case study materials issued before an examination)</w:t>
      </w:r>
    </w:p>
    <w:p w14:paraId="2F1AAE2B" w14:textId="77777777" w:rsidR="00A35549" w:rsidRPr="00FA030D" w:rsidRDefault="00A35549" w:rsidP="00F85276">
      <w:pPr>
        <w:numPr>
          <w:ilvl w:val="2"/>
          <w:numId w:val="5"/>
        </w:numPr>
        <w:spacing w:after="240"/>
        <w:rPr>
          <w:rFonts w:cs="Arial"/>
          <w:szCs w:val="22"/>
        </w:rPr>
      </w:pPr>
      <w:r w:rsidRPr="00FA030D">
        <w:rPr>
          <w:rFonts w:cs="Arial"/>
          <w:szCs w:val="22"/>
        </w:rPr>
        <w:t>impersonating or trying to impersonate a learner, or attempting to procure a third party to impersonate oneself</w:t>
      </w:r>
    </w:p>
    <w:p w14:paraId="2D986643" w14:textId="77777777" w:rsidR="00A35549" w:rsidRPr="00FA030D" w:rsidRDefault="00A35549" w:rsidP="00F85276">
      <w:pPr>
        <w:numPr>
          <w:ilvl w:val="2"/>
          <w:numId w:val="5"/>
        </w:numPr>
        <w:spacing w:after="240"/>
        <w:rPr>
          <w:rFonts w:cs="Arial"/>
          <w:szCs w:val="22"/>
        </w:rPr>
      </w:pPr>
      <w:r w:rsidRPr="00FA030D">
        <w:rPr>
          <w:rFonts w:cs="Arial"/>
          <w:szCs w:val="22"/>
        </w:rPr>
        <w:t xml:space="preserve">any attempt to tamper with assignment or examination scripts after they have been submitted by learners </w:t>
      </w:r>
    </w:p>
    <w:p w14:paraId="4A97EC7C" w14:textId="77777777" w:rsidR="00A35549" w:rsidRPr="00FA030D" w:rsidRDefault="00A35549" w:rsidP="00F85276">
      <w:pPr>
        <w:numPr>
          <w:ilvl w:val="2"/>
          <w:numId w:val="5"/>
        </w:numPr>
        <w:spacing w:after="240"/>
        <w:rPr>
          <w:rFonts w:cs="Arial"/>
          <w:szCs w:val="22"/>
        </w:rPr>
      </w:pPr>
      <w:r w:rsidRPr="00FA030D">
        <w:rPr>
          <w:rFonts w:cs="Arial"/>
          <w:szCs w:val="22"/>
        </w:rPr>
        <w:t>fabricating or falsifying data or results by individual learners or groups of learners</w:t>
      </w:r>
    </w:p>
    <w:p w14:paraId="41582A36" w14:textId="77777777" w:rsidR="00A35549" w:rsidRPr="00FA030D" w:rsidRDefault="00A35549" w:rsidP="00F85276">
      <w:pPr>
        <w:numPr>
          <w:ilvl w:val="1"/>
          <w:numId w:val="5"/>
        </w:numPr>
        <w:spacing w:after="240"/>
        <w:rPr>
          <w:rFonts w:cs="Arial"/>
          <w:szCs w:val="22"/>
        </w:rPr>
      </w:pPr>
      <w:r w:rsidRPr="00FA030D">
        <w:rPr>
          <w:rFonts w:cs="Arial"/>
          <w:szCs w:val="22"/>
        </w:rPr>
        <w:t xml:space="preserve">Cheating is considered to be an offence by </w:t>
      </w:r>
      <w:r>
        <w:rPr>
          <w:rFonts w:cs="Arial"/>
          <w:szCs w:val="22"/>
        </w:rPr>
        <w:t>NLPQ</w:t>
      </w:r>
      <w:r w:rsidRPr="00FA030D">
        <w:rPr>
          <w:rFonts w:cs="Arial"/>
          <w:szCs w:val="22"/>
        </w:rPr>
        <w:t>, the regulatory authorities, and awarding organisations. Cheating puts a learner’s qualification completion in jeopardy.</w:t>
      </w:r>
    </w:p>
    <w:p w14:paraId="6E58394C" w14:textId="77777777" w:rsidR="00A35549" w:rsidRPr="00FA030D" w:rsidRDefault="00A35549" w:rsidP="00DB7BF2">
      <w:pPr>
        <w:pStyle w:val="Heading2"/>
        <w:numPr>
          <w:ilvl w:val="0"/>
          <w:numId w:val="4"/>
        </w:numPr>
        <w:rPr>
          <w:rFonts w:eastAsiaTheme="majorEastAsia"/>
        </w:rPr>
      </w:pPr>
      <w:bookmarkStart w:id="16" w:name="_Toc87619463"/>
      <w:bookmarkStart w:id="17" w:name="_Toc111470157"/>
      <w:r w:rsidRPr="00FA030D">
        <w:rPr>
          <w:rFonts w:eastAsiaTheme="majorEastAsia"/>
        </w:rPr>
        <w:lastRenderedPageBreak/>
        <w:t>Process</w:t>
      </w:r>
      <w:bookmarkEnd w:id="16"/>
      <w:bookmarkEnd w:id="17"/>
    </w:p>
    <w:p w14:paraId="499B1717" w14:textId="46B86761" w:rsidR="00A35549" w:rsidRPr="00FA030D" w:rsidRDefault="001F45E2" w:rsidP="00F85276">
      <w:pPr>
        <w:numPr>
          <w:ilvl w:val="1"/>
          <w:numId w:val="6"/>
        </w:numPr>
        <w:spacing w:after="240"/>
        <w:rPr>
          <w:rFonts w:cs="Arial"/>
          <w:szCs w:val="22"/>
        </w:rPr>
      </w:pPr>
      <w:r w:rsidRPr="001F45E2">
        <w:rPr>
          <w:rFonts w:cs="Arial"/>
          <w:szCs w:val="22"/>
        </w:rPr>
        <w:t>[CENTRE/COMPANY NAME]</w:t>
      </w:r>
      <w:r>
        <w:rPr>
          <w:rFonts w:cs="Arial"/>
          <w:szCs w:val="22"/>
        </w:rPr>
        <w:t xml:space="preserve"> </w:t>
      </w:r>
      <w:r w:rsidR="00A35549" w:rsidRPr="00FA030D">
        <w:rPr>
          <w:rFonts w:cs="Arial"/>
          <w:szCs w:val="22"/>
        </w:rPr>
        <w:t xml:space="preserve">have their own plagiarism and cheating policy </w:t>
      </w:r>
      <w:r w:rsidR="00A35549" w:rsidRPr="001F45E2">
        <w:rPr>
          <w:rFonts w:cs="Arial"/>
          <w:szCs w:val="22"/>
        </w:rPr>
        <w:t>and</w:t>
      </w:r>
      <w:r w:rsidRPr="001F45E2">
        <w:rPr>
          <w:rFonts w:cs="Arial"/>
          <w:szCs w:val="22"/>
        </w:rPr>
        <w:t xml:space="preserve"> </w:t>
      </w:r>
      <w:r w:rsidR="00A35549" w:rsidRPr="001F45E2">
        <w:rPr>
          <w:rFonts w:cs="Arial"/>
          <w:szCs w:val="22"/>
        </w:rPr>
        <w:t>explain</w:t>
      </w:r>
      <w:r w:rsidR="00A35549" w:rsidRPr="00FA030D">
        <w:rPr>
          <w:rFonts w:cs="Arial"/>
          <w:szCs w:val="22"/>
        </w:rPr>
        <w:t xml:space="preserve"> to learners what plagiarism is and how it will be dealt with.</w:t>
      </w:r>
    </w:p>
    <w:p w14:paraId="5DD19835" w14:textId="1D832141" w:rsidR="00A35549" w:rsidRPr="00FA030D" w:rsidRDefault="001F45E2" w:rsidP="00F85276">
      <w:pPr>
        <w:numPr>
          <w:ilvl w:val="1"/>
          <w:numId w:val="6"/>
        </w:numPr>
        <w:spacing w:after="240"/>
        <w:rPr>
          <w:rFonts w:cs="Arial"/>
          <w:szCs w:val="22"/>
        </w:rPr>
      </w:pPr>
      <w:r w:rsidRPr="001F45E2">
        <w:rPr>
          <w:rFonts w:cs="Arial"/>
          <w:szCs w:val="22"/>
        </w:rPr>
        <w:t>[CENTRE/COMPANY NAME]</w:t>
      </w:r>
      <w:r>
        <w:rPr>
          <w:rFonts w:cs="Arial"/>
          <w:szCs w:val="22"/>
        </w:rPr>
        <w:t xml:space="preserve"> will</w:t>
      </w:r>
      <w:r w:rsidR="00A35549" w:rsidRPr="00FA030D">
        <w:rPr>
          <w:rFonts w:cs="Arial"/>
          <w:szCs w:val="22"/>
        </w:rPr>
        <w:t xml:space="preserve"> explain to learners how to reference and acknowledge someone else’s work.  </w:t>
      </w:r>
    </w:p>
    <w:p w14:paraId="4CC914B3" w14:textId="2222DE53" w:rsidR="00A35549" w:rsidRPr="00FA030D" w:rsidRDefault="001F45E2" w:rsidP="00F85276">
      <w:pPr>
        <w:numPr>
          <w:ilvl w:val="1"/>
          <w:numId w:val="6"/>
        </w:numPr>
        <w:spacing w:after="240"/>
        <w:rPr>
          <w:rFonts w:cs="Arial"/>
          <w:szCs w:val="22"/>
        </w:rPr>
      </w:pPr>
      <w:r w:rsidRPr="001F45E2">
        <w:rPr>
          <w:rFonts w:cs="Arial"/>
          <w:szCs w:val="22"/>
        </w:rPr>
        <w:t>[CENTRE/COMPANY NAME]</w:t>
      </w:r>
      <w:r>
        <w:rPr>
          <w:rFonts w:cs="Arial"/>
          <w:szCs w:val="22"/>
        </w:rPr>
        <w:t xml:space="preserve"> will </w:t>
      </w:r>
      <w:r w:rsidR="00A35549" w:rsidRPr="00FA030D">
        <w:rPr>
          <w:rFonts w:cs="Arial"/>
          <w:szCs w:val="22"/>
        </w:rPr>
        <w:t xml:space="preserve">appoint an appropriate person to investigate any incidents of plagiarism or cheating.  This includes notifying the learner that plagiarism or cheating is suspected, keeping the learner updated on progress regarding the investigation, informing them of the outcome and explaining their right to appeal.  </w:t>
      </w:r>
    </w:p>
    <w:p w14:paraId="592C02FF" w14:textId="401A01BF" w:rsidR="00A35549" w:rsidRPr="00FA030D" w:rsidRDefault="00A35549" w:rsidP="00F85276">
      <w:pPr>
        <w:numPr>
          <w:ilvl w:val="1"/>
          <w:numId w:val="6"/>
        </w:numPr>
        <w:spacing w:after="240"/>
        <w:rPr>
          <w:rFonts w:cs="Arial"/>
          <w:szCs w:val="22"/>
        </w:rPr>
      </w:pPr>
      <w:r w:rsidRPr="00FA030D">
        <w:rPr>
          <w:rFonts w:cs="Arial"/>
          <w:szCs w:val="22"/>
        </w:rPr>
        <w:t xml:space="preserve">Sanctions for minor incidents of plagiarism or cheating will be the responsibility of </w:t>
      </w:r>
      <w:r w:rsidR="001F45E2" w:rsidRPr="001F45E2">
        <w:rPr>
          <w:rFonts w:cs="Arial"/>
          <w:szCs w:val="22"/>
        </w:rPr>
        <w:t>[CENTRE/COMPANY NAME]</w:t>
      </w:r>
      <w:r w:rsidRPr="00FA030D">
        <w:rPr>
          <w:rFonts w:cs="Arial"/>
          <w:szCs w:val="22"/>
        </w:rPr>
        <w:t xml:space="preserve"> and could include requiring the learner to redo an assignment and, on resubmission, awarding a minimum pass mark.  </w:t>
      </w:r>
    </w:p>
    <w:p w14:paraId="087BE707" w14:textId="0CA3C290" w:rsidR="00A35549" w:rsidRPr="00FA030D" w:rsidRDefault="00A35549" w:rsidP="00F85276">
      <w:pPr>
        <w:numPr>
          <w:ilvl w:val="1"/>
          <w:numId w:val="6"/>
        </w:numPr>
        <w:spacing w:after="240"/>
        <w:rPr>
          <w:rFonts w:cs="Arial"/>
          <w:szCs w:val="22"/>
        </w:rPr>
      </w:pPr>
      <w:r w:rsidRPr="00FA030D">
        <w:rPr>
          <w:rFonts w:cs="Arial"/>
          <w:szCs w:val="22"/>
        </w:rPr>
        <w:t xml:space="preserve">If the outcome of the investigation shows that plagiarism or cheating did occur, </w:t>
      </w:r>
      <w:r w:rsidR="00B52CF3" w:rsidRPr="00B52CF3">
        <w:rPr>
          <w:rFonts w:cs="Arial"/>
          <w:szCs w:val="22"/>
        </w:rPr>
        <w:t>[CENTRE/COMPANY NAME]</w:t>
      </w:r>
      <w:r w:rsidR="00B52CF3">
        <w:rPr>
          <w:rFonts w:cs="Arial"/>
          <w:szCs w:val="22"/>
        </w:rPr>
        <w:t xml:space="preserve"> </w:t>
      </w:r>
      <w:r w:rsidRPr="00FA030D">
        <w:rPr>
          <w:rFonts w:cs="Arial"/>
          <w:szCs w:val="22"/>
        </w:rPr>
        <w:t xml:space="preserve">must decide whether it is a major incident – a determined and deliberate attempt by the learner to gain marks for an assignment without having done a substantial portion of the work themselves.  If it is a major incident, </w:t>
      </w:r>
      <w:r>
        <w:rPr>
          <w:rFonts w:cs="Arial"/>
          <w:szCs w:val="22"/>
        </w:rPr>
        <w:t>NLPQ</w:t>
      </w:r>
      <w:r w:rsidRPr="00FA030D">
        <w:rPr>
          <w:rFonts w:cs="Arial"/>
          <w:szCs w:val="22"/>
        </w:rPr>
        <w:t xml:space="preserve"> must be informed within </w:t>
      </w:r>
      <w:r w:rsidR="003B4100">
        <w:rPr>
          <w:rFonts w:cs="Arial"/>
          <w:szCs w:val="22"/>
        </w:rPr>
        <w:t>2</w:t>
      </w:r>
      <w:r w:rsidRPr="00FA030D">
        <w:rPr>
          <w:rFonts w:cs="Arial"/>
          <w:szCs w:val="22"/>
        </w:rPr>
        <w:t>0</w:t>
      </w:r>
      <w:r w:rsidR="003B4100">
        <w:rPr>
          <w:rFonts w:cs="Arial"/>
          <w:szCs w:val="22"/>
        </w:rPr>
        <w:t xml:space="preserve"> working</w:t>
      </w:r>
      <w:r w:rsidRPr="00FA030D">
        <w:rPr>
          <w:rFonts w:cs="Arial"/>
          <w:szCs w:val="22"/>
        </w:rPr>
        <w:t xml:space="preserve"> days of the incident, giving details of the learner/s and clearly describing the plagiarism or cheating and the qualification, test/examination, assignment/s and qualification/s affected.  The Centre should also provide an assessment of the impact the plagiarism or cheating could have had on the </w:t>
      </w:r>
      <w:r w:rsidR="0084513E">
        <w:rPr>
          <w:rFonts w:cs="Arial"/>
          <w:szCs w:val="22"/>
        </w:rPr>
        <w:t>L</w:t>
      </w:r>
      <w:r w:rsidRPr="00FA030D">
        <w:rPr>
          <w:rFonts w:cs="Arial"/>
          <w:szCs w:val="22"/>
        </w:rPr>
        <w:t>earner</w:t>
      </w:r>
      <w:r w:rsidR="0084513E">
        <w:rPr>
          <w:rFonts w:cs="Arial"/>
          <w:szCs w:val="22"/>
        </w:rPr>
        <w:t>(</w:t>
      </w:r>
      <w:r w:rsidRPr="00FA030D">
        <w:rPr>
          <w:rFonts w:cs="Arial"/>
          <w:szCs w:val="22"/>
        </w:rPr>
        <w:t>s</w:t>
      </w:r>
      <w:r w:rsidR="0084513E">
        <w:rPr>
          <w:rFonts w:cs="Arial"/>
          <w:szCs w:val="22"/>
        </w:rPr>
        <w:t>)</w:t>
      </w:r>
      <w:r w:rsidRPr="00FA030D">
        <w:rPr>
          <w:rFonts w:cs="Arial"/>
          <w:szCs w:val="22"/>
        </w:rPr>
        <w:t xml:space="preserve"> results.</w:t>
      </w:r>
    </w:p>
    <w:p w14:paraId="145AAAB9" w14:textId="44B7CACC" w:rsidR="00A35549" w:rsidRPr="00FA030D" w:rsidRDefault="00B52CF3" w:rsidP="00F85276">
      <w:pPr>
        <w:numPr>
          <w:ilvl w:val="1"/>
          <w:numId w:val="6"/>
        </w:numPr>
        <w:spacing w:after="240"/>
        <w:rPr>
          <w:rFonts w:cs="Arial"/>
          <w:szCs w:val="22"/>
        </w:rPr>
      </w:pPr>
      <w:r w:rsidRPr="00B52CF3">
        <w:rPr>
          <w:rFonts w:cs="Arial"/>
          <w:szCs w:val="22"/>
        </w:rPr>
        <w:t>[CENTRE/COMPANY NAME]</w:t>
      </w:r>
      <w:r>
        <w:rPr>
          <w:rFonts w:cs="Arial"/>
          <w:szCs w:val="22"/>
        </w:rPr>
        <w:t xml:space="preserve"> will </w:t>
      </w:r>
      <w:r w:rsidR="00A35549" w:rsidRPr="00FA030D">
        <w:rPr>
          <w:rFonts w:cs="Arial"/>
          <w:szCs w:val="22"/>
        </w:rPr>
        <w:t>keep records of all plagiarism and incidents of cheating, major or minor, and the action taken as a consequence.</w:t>
      </w:r>
    </w:p>
    <w:p w14:paraId="45781CC7" w14:textId="272D532F" w:rsidR="003B4100" w:rsidRPr="00284FA9" w:rsidRDefault="00B52CF3" w:rsidP="003B4100">
      <w:pPr>
        <w:numPr>
          <w:ilvl w:val="1"/>
          <w:numId w:val="6"/>
        </w:numPr>
        <w:spacing w:after="240"/>
        <w:rPr>
          <w:rFonts w:cs="Arial"/>
          <w:szCs w:val="22"/>
        </w:rPr>
      </w:pPr>
      <w:r w:rsidRPr="00B52CF3">
        <w:rPr>
          <w:rFonts w:cs="Arial"/>
          <w:szCs w:val="22"/>
        </w:rPr>
        <w:t>[CENTRE/COMPANY NAME]</w:t>
      </w:r>
      <w:r>
        <w:rPr>
          <w:rFonts w:cs="Arial"/>
          <w:szCs w:val="22"/>
        </w:rPr>
        <w:t xml:space="preserve"> is aware that,</w:t>
      </w:r>
      <w:r w:rsidR="003B4100" w:rsidRPr="00FA030D">
        <w:rPr>
          <w:rFonts w:cs="Arial"/>
          <w:szCs w:val="22"/>
        </w:rPr>
        <w:t xml:space="preserve"> where plagiarism or cheating has occurred</w:t>
      </w:r>
      <w:r>
        <w:rPr>
          <w:rFonts w:cs="Arial"/>
          <w:szCs w:val="22"/>
        </w:rPr>
        <w:t>,</w:t>
      </w:r>
      <w:r w:rsidR="003B4100" w:rsidRPr="00FA030D">
        <w:rPr>
          <w:rFonts w:cs="Arial"/>
          <w:szCs w:val="22"/>
        </w:rPr>
        <w:t xml:space="preserve"> their Approval to continue to offer </w:t>
      </w:r>
      <w:r w:rsidR="003B4100">
        <w:rPr>
          <w:rFonts w:cs="Arial"/>
          <w:szCs w:val="22"/>
        </w:rPr>
        <w:t>NLPQ</w:t>
      </w:r>
      <w:r w:rsidR="003B4100" w:rsidRPr="00FA030D">
        <w:rPr>
          <w:rFonts w:cs="Arial"/>
          <w:szCs w:val="22"/>
        </w:rPr>
        <w:t xml:space="preserve"> qualifications may also be in jeopardy.</w:t>
      </w:r>
    </w:p>
    <w:p w14:paraId="2BF4DA02" w14:textId="77777777" w:rsidR="003B4100" w:rsidRPr="00FA030D" w:rsidRDefault="003B4100" w:rsidP="003B4100">
      <w:pPr>
        <w:numPr>
          <w:ilvl w:val="1"/>
          <w:numId w:val="6"/>
        </w:numPr>
        <w:spacing w:after="240"/>
        <w:rPr>
          <w:rFonts w:cs="Arial"/>
          <w:szCs w:val="22"/>
        </w:rPr>
      </w:pPr>
      <w:r w:rsidRPr="00FA030D">
        <w:rPr>
          <w:rFonts w:cs="Arial"/>
          <w:szCs w:val="22"/>
        </w:rPr>
        <w:t>Learners who are found to have tried to pass off other people’s work as their own will not be awarded qualification certification, or will have previously awarded certificates withdrawn.</w:t>
      </w:r>
    </w:p>
    <w:p w14:paraId="6FB52220" w14:textId="3B091357" w:rsidR="003B4100" w:rsidRDefault="00A35549" w:rsidP="00172142">
      <w:pPr>
        <w:numPr>
          <w:ilvl w:val="1"/>
          <w:numId w:val="6"/>
        </w:numPr>
        <w:spacing w:after="240"/>
        <w:rPr>
          <w:rFonts w:cs="Arial"/>
          <w:szCs w:val="22"/>
        </w:rPr>
      </w:pPr>
      <w:r w:rsidRPr="003B4100">
        <w:rPr>
          <w:rFonts w:cs="Arial"/>
          <w:szCs w:val="22"/>
        </w:rPr>
        <w:t xml:space="preserve">If an NLPQ EQA suspects a </w:t>
      </w:r>
      <w:r w:rsidR="0084513E" w:rsidRPr="003B4100">
        <w:rPr>
          <w:rFonts w:cs="Arial"/>
          <w:szCs w:val="22"/>
        </w:rPr>
        <w:t>L</w:t>
      </w:r>
      <w:r w:rsidRPr="003B4100">
        <w:rPr>
          <w:rFonts w:cs="Arial"/>
          <w:szCs w:val="22"/>
        </w:rPr>
        <w:t xml:space="preserve">earner of plagiarism or cheating, the work in question will be highlighted to </w:t>
      </w:r>
      <w:r w:rsidR="00B52CF3" w:rsidRPr="00B52CF3">
        <w:rPr>
          <w:rFonts w:cs="Arial"/>
          <w:szCs w:val="22"/>
        </w:rPr>
        <w:t>[CENTRE/COMPANY NAME]</w:t>
      </w:r>
      <w:r w:rsidRPr="003B4100">
        <w:rPr>
          <w:rFonts w:cs="Arial"/>
          <w:szCs w:val="22"/>
        </w:rPr>
        <w:t xml:space="preserve">.  There will be a further investigation to determine the extent of the misdemeanour, including an investigation as to why </w:t>
      </w:r>
      <w:r w:rsidR="00B52CF3" w:rsidRPr="00B52CF3">
        <w:rPr>
          <w:rFonts w:cs="Arial"/>
          <w:szCs w:val="22"/>
        </w:rPr>
        <w:t>[CENTRE/COMPANY NAME]</w:t>
      </w:r>
      <w:r w:rsidRPr="003B4100">
        <w:rPr>
          <w:rFonts w:cs="Arial"/>
          <w:szCs w:val="22"/>
        </w:rPr>
        <w:t xml:space="preserve"> had not picked up the alleged issue. </w:t>
      </w:r>
      <w:r w:rsidR="003B4100" w:rsidRPr="003B4100">
        <w:rPr>
          <w:rFonts w:cs="Arial"/>
          <w:szCs w:val="22"/>
        </w:rPr>
        <w:t xml:space="preserve"> </w:t>
      </w:r>
    </w:p>
    <w:p w14:paraId="015B7CCA" w14:textId="2DCF10B3" w:rsidR="003B4100" w:rsidRDefault="003B4100" w:rsidP="003B4100">
      <w:pPr>
        <w:spacing w:after="240"/>
        <w:ind w:left="567"/>
        <w:rPr>
          <w:rFonts w:cs="Arial"/>
          <w:szCs w:val="22"/>
        </w:rPr>
      </w:pPr>
      <w:r>
        <w:rPr>
          <w:rFonts w:cs="Arial"/>
          <w:szCs w:val="22"/>
        </w:rPr>
        <w:t>In the event of a major incident,</w:t>
      </w:r>
    </w:p>
    <w:p w14:paraId="39E8DD3D" w14:textId="465426B1" w:rsidR="00A35549" w:rsidRPr="003B4100" w:rsidRDefault="00A35549" w:rsidP="003B4100">
      <w:pPr>
        <w:numPr>
          <w:ilvl w:val="1"/>
          <w:numId w:val="7"/>
        </w:numPr>
        <w:spacing w:after="240"/>
        <w:rPr>
          <w:rFonts w:cs="Arial"/>
          <w:szCs w:val="22"/>
        </w:rPr>
      </w:pPr>
      <w:r w:rsidRPr="003B4100">
        <w:rPr>
          <w:rFonts w:cs="Arial"/>
          <w:szCs w:val="22"/>
        </w:rPr>
        <w:t xml:space="preserve">NLPQ will appoint an independent reviewer who will consult with relevant parties e.g. the </w:t>
      </w:r>
      <w:r w:rsidR="00C86D29" w:rsidRPr="003B4100">
        <w:rPr>
          <w:rFonts w:cs="Arial"/>
          <w:szCs w:val="22"/>
        </w:rPr>
        <w:t>L</w:t>
      </w:r>
      <w:r w:rsidRPr="003B4100">
        <w:rPr>
          <w:rFonts w:cs="Arial"/>
          <w:szCs w:val="22"/>
        </w:rPr>
        <w:t>earner, Centre staff</w:t>
      </w:r>
      <w:r w:rsidR="00C86D29" w:rsidRPr="003B4100">
        <w:rPr>
          <w:rFonts w:cs="Arial"/>
          <w:szCs w:val="22"/>
        </w:rPr>
        <w:t xml:space="preserve"> and EQAs</w:t>
      </w:r>
      <w:r w:rsidRPr="003B4100">
        <w:rPr>
          <w:rFonts w:cs="Arial"/>
          <w:szCs w:val="22"/>
        </w:rPr>
        <w:t>.  They may ask for additional evidence from people associated with the incident.</w:t>
      </w:r>
    </w:p>
    <w:p w14:paraId="19F752E7" w14:textId="77777777" w:rsidR="00A35549" w:rsidRPr="00FA030D" w:rsidRDefault="00A35549" w:rsidP="003B4100">
      <w:pPr>
        <w:numPr>
          <w:ilvl w:val="1"/>
          <w:numId w:val="7"/>
        </w:numPr>
        <w:spacing w:after="240"/>
        <w:rPr>
          <w:rFonts w:cs="Arial"/>
          <w:szCs w:val="22"/>
        </w:rPr>
      </w:pPr>
      <w:r w:rsidRPr="00FA030D">
        <w:rPr>
          <w:rFonts w:cs="Arial"/>
          <w:szCs w:val="22"/>
        </w:rPr>
        <w:t>The independent reviewer will review all relevant evidence and write a report on the outcome.</w:t>
      </w:r>
    </w:p>
    <w:p w14:paraId="40341B65" w14:textId="5B256D1E" w:rsidR="00A35549" w:rsidRPr="00FA030D" w:rsidRDefault="00B52CF3" w:rsidP="003B4100">
      <w:pPr>
        <w:numPr>
          <w:ilvl w:val="1"/>
          <w:numId w:val="7"/>
        </w:numPr>
        <w:spacing w:after="240"/>
        <w:rPr>
          <w:rFonts w:cs="Arial"/>
          <w:szCs w:val="22"/>
        </w:rPr>
      </w:pPr>
      <w:r w:rsidRPr="00B52CF3">
        <w:rPr>
          <w:rFonts w:cs="Arial"/>
          <w:szCs w:val="22"/>
        </w:rPr>
        <w:t>[CENTRE/COMPANY NAME]</w:t>
      </w:r>
      <w:r>
        <w:rPr>
          <w:rFonts w:cs="Arial"/>
          <w:szCs w:val="22"/>
        </w:rPr>
        <w:t xml:space="preserve"> </w:t>
      </w:r>
      <w:r w:rsidR="00A35549" w:rsidRPr="00FA030D">
        <w:rPr>
          <w:rFonts w:cs="Arial"/>
          <w:szCs w:val="22"/>
        </w:rPr>
        <w:t xml:space="preserve">will be notified of the outcome within </w:t>
      </w:r>
      <w:r w:rsidR="003B4100">
        <w:rPr>
          <w:rFonts w:cs="Arial"/>
          <w:szCs w:val="22"/>
        </w:rPr>
        <w:t xml:space="preserve">20 working </w:t>
      </w:r>
      <w:r w:rsidR="00A35549" w:rsidRPr="00FA030D">
        <w:rPr>
          <w:rFonts w:cs="Arial"/>
          <w:szCs w:val="22"/>
        </w:rPr>
        <w:t>days.  Outcomes may include:</w:t>
      </w:r>
    </w:p>
    <w:p w14:paraId="2A0BC35D" w14:textId="77777777" w:rsidR="00A35549" w:rsidRPr="00FA030D" w:rsidRDefault="00A35549" w:rsidP="003B4100">
      <w:pPr>
        <w:numPr>
          <w:ilvl w:val="2"/>
          <w:numId w:val="7"/>
        </w:numPr>
        <w:spacing w:after="240"/>
        <w:rPr>
          <w:rFonts w:cs="Arial"/>
          <w:szCs w:val="22"/>
        </w:rPr>
      </w:pPr>
      <w:r w:rsidRPr="00FA030D">
        <w:rPr>
          <w:rFonts w:cs="Arial"/>
          <w:szCs w:val="22"/>
        </w:rPr>
        <w:lastRenderedPageBreak/>
        <w:t>adjusting the marks given for the assessment, test or examination</w:t>
      </w:r>
    </w:p>
    <w:p w14:paraId="2052A02D" w14:textId="77777777" w:rsidR="00A35549" w:rsidRPr="00FA030D" w:rsidRDefault="00A35549" w:rsidP="003B4100">
      <w:pPr>
        <w:numPr>
          <w:ilvl w:val="2"/>
          <w:numId w:val="7"/>
        </w:numPr>
        <w:spacing w:after="240"/>
        <w:rPr>
          <w:rFonts w:cs="Arial"/>
          <w:szCs w:val="22"/>
        </w:rPr>
      </w:pPr>
      <w:r w:rsidRPr="00FA030D">
        <w:rPr>
          <w:rFonts w:cs="Arial"/>
          <w:szCs w:val="22"/>
        </w:rPr>
        <w:t>requiring the learner to re-do one or more assignments and re-submit for assessment</w:t>
      </w:r>
    </w:p>
    <w:p w14:paraId="1CD7AC93" w14:textId="77777777" w:rsidR="00A35549" w:rsidRPr="00FA030D" w:rsidRDefault="00A35549" w:rsidP="003B4100">
      <w:pPr>
        <w:numPr>
          <w:ilvl w:val="2"/>
          <w:numId w:val="7"/>
        </w:numPr>
        <w:spacing w:after="240"/>
        <w:rPr>
          <w:rFonts w:cs="Arial"/>
          <w:szCs w:val="22"/>
        </w:rPr>
      </w:pPr>
      <w:r w:rsidRPr="00FA030D">
        <w:rPr>
          <w:rFonts w:cs="Arial"/>
          <w:szCs w:val="22"/>
        </w:rPr>
        <w:t xml:space="preserve">requiring the learner to re-sit the test or examination </w:t>
      </w:r>
    </w:p>
    <w:p w14:paraId="19044F28" w14:textId="77777777" w:rsidR="00A35549" w:rsidRPr="00FA030D" w:rsidRDefault="00A35549" w:rsidP="003B4100">
      <w:pPr>
        <w:numPr>
          <w:ilvl w:val="2"/>
          <w:numId w:val="7"/>
        </w:numPr>
        <w:spacing w:after="240"/>
        <w:rPr>
          <w:rFonts w:cs="Arial"/>
          <w:szCs w:val="22"/>
        </w:rPr>
      </w:pPr>
      <w:r w:rsidRPr="00FA030D">
        <w:rPr>
          <w:rFonts w:cs="Arial"/>
          <w:szCs w:val="22"/>
        </w:rPr>
        <w:t xml:space="preserve">refusing to accept further test or examination entries for that learner </w:t>
      </w:r>
    </w:p>
    <w:p w14:paraId="555D7D82" w14:textId="77777777" w:rsidR="00A35549" w:rsidRPr="00FA030D" w:rsidRDefault="00A35549" w:rsidP="003B4100">
      <w:pPr>
        <w:numPr>
          <w:ilvl w:val="2"/>
          <w:numId w:val="7"/>
        </w:numPr>
        <w:spacing w:after="240"/>
        <w:rPr>
          <w:rFonts w:cs="Arial"/>
          <w:szCs w:val="22"/>
        </w:rPr>
      </w:pPr>
      <w:r w:rsidRPr="00FA030D">
        <w:rPr>
          <w:rFonts w:cs="Arial"/>
          <w:szCs w:val="22"/>
        </w:rPr>
        <w:t xml:space="preserve">withholding full certification </w:t>
      </w:r>
    </w:p>
    <w:p w14:paraId="7EA4C51B" w14:textId="77777777" w:rsidR="00A35549" w:rsidRPr="00FA030D" w:rsidRDefault="00A35549" w:rsidP="003B4100">
      <w:pPr>
        <w:numPr>
          <w:ilvl w:val="2"/>
          <w:numId w:val="7"/>
        </w:numPr>
        <w:spacing w:after="240"/>
        <w:rPr>
          <w:rFonts w:cs="Arial"/>
          <w:szCs w:val="22"/>
        </w:rPr>
      </w:pPr>
      <w:r w:rsidRPr="00FA030D">
        <w:rPr>
          <w:rFonts w:cs="Arial"/>
          <w:szCs w:val="22"/>
        </w:rPr>
        <w:t>withdrawing membership</w:t>
      </w:r>
    </w:p>
    <w:p w14:paraId="122A97B2" w14:textId="77777777" w:rsidR="00A35549" w:rsidRPr="00FA030D" w:rsidRDefault="00A35549" w:rsidP="003B4100">
      <w:pPr>
        <w:numPr>
          <w:ilvl w:val="2"/>
          <w:numId w:val="7"/>
        </w:numPr>
        <w:spacing w:after="240"/>
        <w:rPr>
          <w:rFonts w:cs="Arial"/>
          <w:szCs w:val="22"/>
        </w:rPr>
      </w:pPr>
      <w:r w:rsidRPr="00FA030D">
        <w:rPr>
          <w:rFonts w:cs="Arial"/>
          <w:szCs w:val="22"/>
        </w:rPr>
        <w:t>withholding certification, and withdrawing membership</w:t>
      </w:r>
    </w:p>
    <w:p w14:paraId="070A36F3" w14:textId="77777777" w:rsidR="00A35549" w:rsidRPr="00FA030D" w:rsidRDefault="00A35549" w:rsidP="00DB7BF2">
      <w:pPr>
        <w:pStyle w:val="Heading2"/>
        <w:numPr>
          <w:ilvl w:val="0"/>
          <w:numId w:val="4"/>
        </w:numPr>
        <w:rPr>
          <w:rFonts w:eastAsiaTheme="majorEastAsia"/>
        </w:rPr>
      </w:pPr>
      <w:bookmarkStart w:id="18" w:name="_Toc87619464"/>
      <w:bookmarkStart w:id="19" w:name="_Toc111470158"/>
      <w:r w:rsidRPr="00FA030D">
        <w:rPr>
          <w:rFonts w:eastAsiaTheme="majorEastAsia"/>
        </w:rPr>
        <w:t>Appeals</w:t>
      </w:r>
      <w:bookmarkEnd w:id="18"/>
      <w:bookmarkEnd w:id="19"/>
    </w:p>
    <w:p w14:paraId="2DEAACFE" w14:textId="77777777" w:rsidR="00A35549" w:rsidRPr="00FA030D" w:rsidRDefault="00A35549" w:rsidP="00A35549">
      <w:pPr>
        <w:spacing w:after="240"/>
        <w:ind w:left="567"/>
        <w:rPr>
          <w:rFonts w:cs="Arial"/>
          <w:szCs w:val="22"/>
        </w:rPr>
      </w:pPr>
      <w:r w:rsidRPr="00FA030D">
        <w:rPr>
          <w:rFonts w:cs="Arial"/>
          <w:szCs w:val="22"/>
        </w:rPr>
        <w:t>A Centre or Learner can appeal against the sanctions imposed for plagiarism or cheating by following the Appeals Policy.</w:t>
      </w:r>
    </w:p>
    <w:p w14:paraId="1EFB6644" w14:textId="77777777" w:rsidR="00A35549" w:rsidRPr="00FA030D" w:rsidRDefault="00A35549" w:rsidP="00DB7BF2">
      <w:pPr>
        <w:pStyle w:val="Heading2"/>
        <w:numPr>
          <w:ilvl w:val="0"/>
          <w:numId w:val="4"/>
        </w:numPr>
        <w:rPr>
          <w:rFonts w:eastAsiaTheme="majorEastAsia"/>
        </w:rPr>
      </w:pPr>
      <w:bookmarkStart w:id="20" w:name="_Toc87619465"/>
      <w:bookmarkStart w:id="21" w:name="_Toc111470159"/>
      <w:r w:rsidRPr="00FA030D">
        <w:rPr>
          <w:rFonts w:eastAsiaTheme="majorEastAsia"/>
        </w:rPr>
        <w:t>Review</w:t>
      </w:r>
      <w:bookmarkEnd w:id="20"/>
      <w:bookmarkEnd w:id="21"/>
    </w:p>
    <w:p w14:paraId="72801242" w14:textId="5E2970E1" w:rsidR="00204C2E" w:rsidRPr="0043203F" w:rsidRDefault="00B52CF3" w:rsidP="00B52CF3">
      <w:pPr>
        <w:ind w:firstLine="432"/>
        <w:rPr>
          <w:rFonts w:cstheme="minorHAnsi"/>
        </w:rPr>
      </w:pPr>
      <w:r w:rsidRPr="00B52CF3">
        <w:rPr>
          <w:rFonts w:cs="Arial"/>
          <w:szCs w:val="22"/>
        </w:rPr>
        <w:t>This policy is reviewed annually by the [RESPONSIBLE CENTRE PERSON TITLE]</w:t>
      </w:r>
    </w:p>
    <w:sectPr w:rsidR="00204C2E" w:rsidRPr="0043203F" w:rsidSect="00DB7BF2">
      <w:headerReference w:type="default" r:id="rId13"/>
      <w:footerReference w:type="default" r:id="rId14"/>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947C6" w14:textId="77777777" w:rsidR="000A71DB" w:rsidRDefault="000A71DB" w:rsidP="00E978AC">
      <w:r>
        <w:separator/>
      </w:r>
    </w:p>
  </w:endnote>
  <w:endnote w:type="continuationSeparator" w:id="0">
    <w:p w14:paraId="39BD06E8" w14:textId="77777777" w:rsidR="000A71DB" w:rsidRDefault="000A71DB" w:rsidP="00E97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DDFA6" w14:textId="77777777" w:rsidR="0005789A" w:rsidRDefault="000578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1889931"/>
      <w:docPartObj>
        <w:docPartGallery w:val="Page Numbers (Bottom of Page)"/>
        <w:docPartUnique/>
      </w:docPartObj>
    </w:sdtPr>
    <w:sdtEndPr>
      <w:rPr>
        <w:noProof/>
      </w:rPr>
    </w:sdtEndPr>
    <w:sdtContent>
      <w:p w14:paraId="1B65DF98" w14:textId="77777777" w:rsidR="001F45E2" w:rsidRDefault="001F45E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3F87D0" w14:textId="77777777" w:rsidR="001F45E2" w:rsidRDefault="001F45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913A5" w14:textId="77777777" w:rsidR="0005789A" w:rsidRDefault="0005789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2944003"/>
      <w:docPartObj>
        <w:docPartGallery w:val="Page Numbers (Bottom of Page)"/>
        <w:docPartUnique/>
      </w:docPartObj>
    </w:sdtPr>
    <w:sdtEndPr>
      <w:rPr>
        <w:noProof/>
        <w:sz w:val="16"/>
        <w:szCs w:val="14"/>
      </w:rPr>
    </w:sdtEndPr>
    <w:sdtContent>
      <w:p w14:paraId="380CB651" w14:textId="57344FD2" w:rsidR="00DB7BF2" w:rsidRPr="00DB7BF2" w:rsidRDefault="00DB7BF2">
        <w:pPr>
          <w:pStyle w:val="Footer"/>
          <w:jc w:val="right"/>
          <w:rPr>
            <w:sz w:val="16"/>
            <w:szCs w:val="14"/>
          </w:rPr>
        </w:pPr>
        <w:r w:rsidRPr="00DB7BF2">
          <w:rPr>
            <w:sz w:val="16"/>
            <w:szCs w:val="14"/>
          </w:rPr>
          <w:fldChar w:fldCharType="begin"/>
        </w:r>
        <w:r w:rsidRPr="00DB7BF2">
          <w:rPr>
            <w:sz w:val="16"/>
            <w:szCs w:val="14"/>
          </w:rPr>
          <w:instrText xml:space="preserve"> PAGE   \* MERGEFORMAT </w:instrText>
        </w:r>
        <w:r w:rsidRPr="00DB7BF2">
          <w:rPr>
            <w:sz w:val="16"/>
            <w:szCs w:val="14"/>
          </w:rPr>
          <w:fldChar w:fldCharType="separate"/>
        </w:r>
        <w:r w:rsidRPr="00DB7BF2">
          <w:rPr>
            <w:noProof/>
            <w:sz w:val="16"/>
            <w:szCs w:val="14"/>
          </w:rPr>
          <w:t>2</w:t>
        </w:r>
        <w:r w:rsidRPr="00DB7BF2">
          <w:rPr>
            <w:noProof/>
            <w:sz w:val="16"/>
            <w:szCs w:val="14"/>
          </w:rPr>
          <w:fldChar w:fldCharType="end"/>
        </w:r>
      </w:p>
    </w:sdtContent>
  </w:sdt>
  <w:p w14:paraId="4BB30CEC" w14:textId="77777777" w:rsidR="008676D6" w:rsidRDefault="000A71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8011F" w14:textId="77777777" w:rsidR="000A71DB" w:rsidRDefault="000A71DB" w:rsidP="00E978AC">
      <w:r>
        <w:separator/>
      </w:r>
    </w:p>
  </w:footnote>
  <w:footnote w:type="continuationSeparator" w:id="0">
    <w:p w14:paraId="17F32AC4" w14:textId="77777777" w:rsidR="000A71DB" w:rsidRDefault="000A71DB" w:rsidP="00E97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F0A26" w14:textId="77777777" w:rsidR="0005789A" w:rsidRDefault="000578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31B7F" w14:textId="77777777" w:rsidR="001F45E2" w:rsidRPr="00D216A8" w:rsidRDefault="001F45E2" w:rsidP="00D216A8">
    <w:pPr>
      <w:pStyle w:val="Header"/>
      <w:jc w:val="right"/>
      <w:rPr>
        <w:rFonts w:asciiTheme="minorHAnsi" w:hAnsiTheme="minorHAnsi" w:cstheme="minorHAnsi"/>
        <w:sz w:val="28"/>
        <w:szCs w:val="24"/>
        <w:lang w:val="en-GB"/>
      </w:rPr>
    </w:pPr>
    <w:bookmarkStart w:id="3" w:name="_Hlk111464078"/>
    <w:bookmarkStart w:id="4" w:name="_Hlk111464079"/>
    <w:bookmarkStart w:id="5" w:name="_Hlk111464108"/>
    <w:bookmarkStart w:id="6" w:name="_Hlk111464109"/>
    <w:r w:rsidRPr="00D216A8">
      <w:rPr>
        <w:rFonts w:asciiTheme="minorHAnsi" w:hAnsiTheme="minorHAnsi" w:cstheme="minorHAnsi"/>
        <w:noProof/>
        <w:sz w:val="28"/>
        <w:szCs w:val="24"/>
        <w:lang w:val="en-GB"/>
      </w:rPr>
      <w:t>YOUR LOGO</w:t>
    </w:r>
    <w:bookmarkEnd w:id="3"/>
    <w:bookmarkEnd w:id="4"/>
    <w:bookmarkEnd w:id="5"/>
    <w:bookmarkEnd w:id="6"/>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9C5CD" w14:textId="77777777" w:rsidR="0005789A" w:rsidRDefault="0005789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082D8" w14:textId="0469FF8D" w:rsidR="004E14EB" w:rsidRDefault="0005789A" w:rsidP="0005789A">
    <w:pPr>
      <w:pStyle w:val="Header"/>
      <w:jc w:val="right"/>
    </w:pPr>
    <w:r w:rsidRPr="0005789A">
      <w:t>YOUR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54F05"/>
    <w:multiLevelType w:val="multilevel"/>
    <w:tmpl w:val="CA04AB1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40E41A94"/>
    <w:multiLevelType w:val="multilevel"/>
    <w:tmpl w:val="44E20D7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413426D5"/>
    <w:multiLevelType w:val="multilevel"/>
    <w:tmpl w:val="102A94A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4CAA4EB7"/>
    <w:multiLevelType w:val="multilevel"/>
    <w:tmpl w:val="102A94A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69B74CCA"/>
    <w:multiLevelType w:val="multilevel"/>
    <w:tmpl w:val="1F3CC5C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9DB3498"/>
    <w:multiLevelType w:val="multilevel"/>
    <w:tmpl w:val="C4CEAF3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860"/>
        </w:tabs>
        <w:ind w:left="860" w:hanging="576"/>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6DAB08D8"/>
    <w:multiLevelType w:val="multilevel"/>
    <w:tmpl w:val="A98E39E4"/>
    <w:lvl w:ilvl="0">
      <w:start w:val="1"/>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860"/>
        </w:tabs>
        <w:ind w:left="860" w:hanging="576"/>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440"/>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6"/>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8AC"/>
    <w:rsid w:val="0005789A"/>
    <w:rsid w:val="000A71DB"/>
    <w:rsid w:val="000F3494"/>
    <w:rsid w:val="00130680"/>
    <w:rsid w:val="00130696"/>
    <w:rsid w:val="001F1650"/>
    <w:rsid w:val="001F45E2"/>
    <w:rsid w:val="00247749"/>
    <w:rsid w:val="00250ECC"/>
    <w:rsid w:val="002610B0"/>
    <w:rsid w:val="00393F5F"/>
    <w:rsid w:val="003952AA"/>
    <w:rsid w:val="003B4100"/>
    <w:rsid w:val="003E508D"/>
    <w:rsid w:val="0040403C"/>
    <w:rsid w:val="0043203F"/>
    <w:rsid w:val="004611BF"/>
    <w:rsid w:val="004E14EB"/>
    <w:rsid w:val="00674CEB"/>
    <w:rsid w:val="006A5840"/>
    <w:rsid w:val="0084513E"/>
    <w:rsid w:val="00A35549"/>
    <w:rsid w:val="00AA2320"/>
    <w:rsid w:val="00B52CF3"/>
    <w:rsid w:val="00C86D29"/>
    <w:rsid w:val="00D70E4E"/>
    <w:rsid w:val="00D7738B"/>
    <w:rsid w:val="00DB7BF2"/>
    <w:rsid w:val="00E36BE3"/>
    <w:rsid w:val="00E772B7"/>
    <w:rsid w:val="00E978AC"/>
    <w:rsid w:val="00F51340"/>
    <w:rsid w:val="00F85276"/>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35747"/>
  <w15:chartTrackingRefBased/>
  <w15:docId w15:val="{EB31F9CB-6957-4C22-ACB5-D6B67CF36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BF2"/>
    <w:pPr>
      <w:spacing w:after="0" w:line="240" w:lineRule="auto"/>
    </w:pPr>
    <w:rPr>
      <w:rFonts w:cs="Times New Roman"/>
      <w:bCs/>
      <w:szCs w:val="20"/>
      <w:lang w:eastAsia="fr-FR"/>
    </w:rPr>
  </w:style>
  <w:style w:type="paragraph" w:styleId="Heading1">
    <w:name w:val="heading 1"/>
    <w:basedOn w:val="Normal"/>
    <w:next w:val="Normal"/>
    <w:link w:val="Heading1Char"/>
    <w:qFormat/>
    <w:rsid w:val="00DB7BF2"/>
    <w:pPr>
      <w:keepNext/>
      <w:spacing w:before="240" w:after="60"/>
      <w:outlineLvl w:val="0"/>
    </w:pPr>
    <w:rPr>
      <w:rFonts w:asciiTheme="majorHAnsi" w:hAnsiTheme="majorHAnsi" w:cs="Arial"/>
      <w:color w:val="2F5496" w:themeColor="accent1" w:themeShade="BF"/>
      <w:kern w:val="32"/>
      <w:sz w:val="32"/>
      <w:szCs w:val="32"/>
    </w:rPr>
  </w:style>
  <w:style w:type="paragraph" w:styleId="Heading2">
    <w:name w:val="heading 2"/>
    <w:basedOn w:val="Normal"/>
    <w:next w:val="Normal"/>
    <w:link w:val="Heading2Char"/>
    <w:qFormat/>
    <w:rsid w:val="00DB7BF2"/>
    <w:pPr>
      <w:keepNext/>
      <w:numPr>
        <w:ilvl w:val="1"/>
        <w:numId w:val="1"/>
      </w:numPr>
      <w:spacing w:before="240" w:after="60"/>
      <w:outlineLvl w:val="1"/>
    </w:pPr>
    <w:rPr>
      <w:rFonts w:asciiTheme="majorHAnsi" w:hAnsiTheme="majorHAnsi" w:cs="Arial"/>
      <w:iCs/>
      <w:color w:val="2F5496" w:themeColor="accent1" w:themeShade="BF"/>
      <w:sz w:val="26"/>
      <w:szCs w:val="28"/>
    </w:rPr>
  </w:style>
  <w:style w:type="paragraph" w:styleId="Heading5">
    <w:name w:val="heading 5"/>
    <w:basedOn w:val="Normal"/>
    <w:next w:val="Normal"/>
    <w:link w:val="Heading5Char"/>
    <w:qFormat/>
    <w:rsid w:val="00E978AC"/>
    <w:pPr>
      <w:keepNext/>
      <w:numPr>
        <w:ilvl w:val="4"/>
        <w:numId w:val="1"/>
      </w:numPr>
      <w:outlineLvl w:val="4"/>
    </w:pPr>
    <w:rPr>
      <w:b/>
      <w:bCs w:val="0"/>
      <w:color w:val="2A516C"/>
    </w:rPr>
  </w:style>
  <w:style w:type="paragraph" w:styleId="Heading6">
    <w:name w:val="heading 6"/>
    <w:basedOn w:val="Normal"/>
    <w:next w:val="Normal"/>
    <w:link w:val="Heading6Char"/>
    <w:qFormat/>
    <w:rsid w:val="00E978AC"/>
    <w:pPr>
      <w:numPr>
        <w:ilvl w:val="5"/>
        <w:numId w:val="1"/>
      </w:numPr>
      <w:spacing w:before="240" w:after="60"/>
      <w:outlineLvl w:val="5"/>
    </w:pPr>
    <w:rPr>
      <w:rFonts w:ascii="Times New Roman" w:hAnsi="Times New Roman"/>
      <w:b/>
      <w:bCs w:val="0"/>
      <w:szCs w:val="22"/>
    </w:rPr>
  </w:style>
  <w:style w:type="paragraph" w:styleId="Heading7">
    <w:name w:val="heading 7"/>
    <w:basedOn w:val="Normal"/>
    <w:next w:val="Normal"/>
    <w:link w:val="Heading7Char"/>
    <w:qFormat/>
    <w:rsid w:val="00E978AC"/>
    <w:pPr>
      <w:keepNext/>
      <w:numPr>
        <w:ilvl w:val="6"/>
        <w:numId w:val="1"/>
      </w:numPr>
      <w:autoSpaceDE w:val="0"/>
      <w:autoSpaceDN w:val="0"/>
      <w:outlineLvl w:val="6"/>
    </w:pPr>
    <w:rPr>
      <w:rFonts w:ascii="Arial" w:hAnsi="Arial" w:cs="Arial"/>
      <w:b/>
      <w:sz w:val="16"/>
      <w:szCs w:val="24"/>
    </w:rPr>
  </w:style>
  <w:style w:type="paragraph" w:styleId="Heading8">
    <w:name w:val="heading 8"/>
    <w:basedOn w:val="Normal"/>
    <w:next w:val="Normal"/>
    <w:link w:val="Heading8Char"/>
    <w:qFormat/>
    <w:rsid w:val="00E978AC"/>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E978AC"/>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7BF2"/>
    <w:rPr>
      <w:rFonts w:asciiTheme="majorHAnsi" w:hAnsiTheme="majorHAnsi" w:cs="Arial"/>
      <w:bCs/>
      <w:color w:val="2F5496" w:themeColor="accent1" w:themeShade="BF"/>
      <w:kern w:val="32"/>
      <w:sz w:val="32"/>
      <w:szCs w:val="32"/>
      <w:lang w:eastAsia="fr-FR"/>
    </w:rPr>
  </w:style>
  <w:style w:type="character" w:customStyle="1" w:styleId="Heading2Char">
    <w:name w:val="Heading 2 Char"/>
    <w:basedOn w:val="DefaultParagraphFont"/>
    <w:link w:val="Heading2"/>
    <w:rsid w:val="00DB7BF2"/>
    <w:rPr>
      <w:rFonts w:asciiTheme="majorHAnsi" w:hAnsiTheme="majorHAnsi" w:cs="Arial"/>
      <w:bCs/>
      <w:iCs/>
      <w:color w:val="2F5496" w:themeColor="accent1" w:themeShade="BF"/>
      <w:sz w:val="26"/>
      <w:szCs w:val="28"/>
      <w:lang w:eastAsia="fr-FR"/>
    </w:rPr>
  </w:style>
  <w:style w:type="character" w:customStyle="1" w:styleId="Heading5Char">
    <w:name w:val="Heading 5 Char"/>
    <w:basedOn w:val="DefaultParagraphFont"/>
    <w:link w:val="Heading5"/>
    <w:rsid w:val="00E978AC"/>
    <w:rPr>
      <w:rFonts w:ascii="Verdana" w:hAnsi="Verdana" w:cs="Times New Roman"/>
      <w:b/>
      <w:color w:val="2A516C"/>
      <w:sz w:val="20"/>
      <w:szCs w:val="20"/>
      <w:lang w:eastAsia="fr-FR"/>
    </w:rPr>
  </w:style>
  <w:style w:type="character" w:customStyle="1" w:styleId="Heading6Char">
    <w:name w:val="Heading 6 Char"/>
    <w:basedOn w:val="DefaultParagraphFont"/>
    <w:link w:val="Heading6"/>
    <w:rsid w:val="00E978AC"/>
    <w:rPr>
      <w:rFonts w:ascii="Times New Roman" w:hAnsi="Times New Roman" w:cs="Times New Roman"/>
      <w:b/>
      <w:lang w:eastAsia="fr-FR"/>
    </w:rPr>
  </w:style>
  <w:style w:type="character" w:customStyle="1" w:styleId="Heading7Char">
    <w:name w:val="Heading 7 Char"/>
    <w:basedOn w:val="DefaultParagraphFont"/>
    <w:link w:val="Heading7"/>
    <w:rsid w:val="00E978AC"/>
    <w:rPr>
      <w:rFonts w:ascii="Arial" w:hAnsi="Arial" w:cs="Arial"/>
      <w:b/>
      <w:bCs/>
      <w:sz w:val="16"/>
      <w:szCs w:val="24"/>
      <w:lang w:eastAsia="fr-FR"/>
    </w:rPr>
  </w:style>
  <w:style w:type="character" w:customStyle="1" w:styleId="Heading8Char">
    <w:name w:val="Heading 8 Char"/>
    <w:basedOn w:val="DefaultParagraphFont"/>
    <w:link w:val="Heading8"/>
    <w:rsid w:val="00E978AC"/>
    <w:rPr>
      <w:rFonts w:ascii="Times New Roman" w:hAnsi="Times New Roman" w:cs="Times New Roman"/>
      <w:bCs/>
      <w:i/>
      <w:iCs/>
      <w:sz w:val="24"/>
      <w:szCs w:val="24"/>
      <w:lang w:eastAsia="fr-FR"/>
    </w:rPr>
  </w:style>
  <w:style w:type="character" w:customStyle="1" w:styleId="Heading9Char">
    <w:name w:val="Heading 9 Char"/>
    <w:basedOn w:val="DefaultParagraphFont"/>
    <w:link w:val="Heading9"/>
    <w:rsid w:val="00E978AC"/>
    <w:rPr>
      <w:rFonts w:ascii="Arial" w:hAnsi="Arial" w:cs="Arial"/>
      <w:bCs/>
      <w:lang w:eastAsia="fr-FR"/>
    </w:rPr>
  </w:style>
  <w:style w:type="paragraph" w:styleId="Header">
    <w:name w:val="header"/>
    <w:basedOn w:val="Normal"/>
    <w:link w:val="HeaderChar"/>
    <w:semiHidden/>
    <w:rsid w:val="00E978AC"/>
    <w:pPr>
      <w:tabs>
        <w:tab w:val="center" w:pos="4320"/>
        <w:tab w:val="right" w:pos="8640"/>
      </w:tabs>
    </w:pPr>
    <w:rPr>
      <w:rFonts w:ascii="Arial" w:hAnsi="Arial"/>
      <w:b/>
      <w:bCs w:val="0"/>
      <w:lang w:val="en-CA"/>
    </w:rPr>
  </w:style>
  <w:style w:type="character" w:customStyle="1" w:styleId="HeaderChar">
    <w:name w:val="Header Char"/>
    <w:basedOn w:val="DefaultParagraphFont"/>
    <w:link w:val="Header"/>
    <w:semiHidden/>
    <w:rsid w:val="00E978AC"/>
    <w:rPr>
      <w:rFonts w:ascii="Arial" w:hAnsi="Arial" w:cs="Times New Roman"/>
      <w:b/>
      <w:szCs w:val="20"/>
      <w:lang w:val="en-CA" w:eastAsia="fr-FR"/>
    </w:rPr>
  </w:style>
  <w:style w:type="paragraph" w:styleId="TOC1">
    <w:name w:val="toc 1"/>
    <w:basedOn w:val="Normal"/>
    <w:next w:val="Normal"/>
    <w:autoRedefine/>
    <w:uiPriority w:val="39"/>
    <w:rsid w:val="00E978AC"/>
    <w:pPr>
      <w:tabs>
        <w:tab w:val="left" w:pos="400"/>
        <w:tab w:val="left" w:pos="800"/>
        <w:tab w:val="right" w:leader="dot" w:pos="9734"/>
      </w:tabs>
      <w:jc w:val="center"/>
    </w:pPr>
    <w:rPr>
      <w:rFonts w:cs="Arial"/>
      <w:b/>
      <w:noProof/>
      <w:szCs w:val="28"/>
    </w:rPr>
  </w:style>
  <w:style w:type="paragraph" w:styleId="Footer">
    <w:name w:val="footer"/>
    <w:basedOn w:val="Normal"/>
    <w:link w:val="FooterChar"/>
    <w:uiPriority w:val="99"/>
    <w:rsid w:val="00E978AC"/>
    <w:pPr>
      <w:tabs>
        <w:tab w:val="center" w:pos="4320"/>
        <w:tab w:val="right" w:pos="8640"/>
      </w:tabs>
    </w:pPr>
  </w:style>
  <w:style w:type="character" w:customStyle="1" w:styleId="FooterChar">
    <w:name w:val="Footer Char"/>
    <w:basedOn w:val="DefaultParagraphFont"/>
    <w:link w:val="Footer"/>
    <w:uiPriority w:val="99"/>
    <w:rsid w:val="00E978AC"/>
    <w:rPr>
      <w:rFonts w:ascii="Verdana" w:hAnsi="Verdana" w:cs="Times New Roman"/>
      <w:bCs/>
      <w:sz w:val="20"/>
      <w:szCs w:val="20"/>
      <w:lang w:eastAsia="fr-FR"/>
    </w:rPr>
  </w:style>
  <w:style w:type="paragraph" w:styleId="Caption">
    <w:name w:val="caption"/>
    <w:basedOn w:val="Normal"/>
    <w:next w:val="Normal"/>
    <w:qFormat/>
    <w:rsid w:val="00E978AC"/>
    <w:pPr>
      <w:jc w:val="center"/>
    </w:pPr>
    <w:rPr>
      <w:rFonts w:ascii="Arial" w:hAnsi="Arial" w:cs="Arial"/>
      <w:b/>
      <w:sz w:val="16"/>
      <w:szCs w:val="24"/>
    </w:rPr>
  </w:style>
  <w:style w:type="paragraph" w:styleId="NormalWeb">
    <w:name w:val="Normal (Web)"/>
    <w:basedOn w:val="Normal"/>
    <w:uiPriority w:val="99"/>
    <w:rsid w:val="00E978AC"/>
    <w:pPr>
      <w:spacing w:before="100" w:beforeAutospacing="1" w:after="100" w:afterAutospacing="1"/>
    </w:pPr>
    <w:rPr>
      <w:rFonts w:ascii="Arial Unicode MS" w:eastAsia="Arial Unicode MS" w:hAnsi="Arial Unicode MS" w:cs="Arial Unicode MS"/>
      <w:bCs w:val="0"/>
      <w:sz w:val="24"/>
      <w:szCs w:val="24"/>
      <w:lang w:val="en-US" w:eastAsia="en-US"/>
    </w:rPr>
  </w:style>
  <w:style w:type="paragraph" w:styleId="MacroText">
    <w:name w:val="macro"/>
    <w:link w:val="MacroTextChar"/>
    <w:semiHidden/>
    <w:rsid w:val="00E978AC"/>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hAnsi="Courier New" w:cs="Times New Roman"/>
      <w:sz w:val="20"/>
      <w:szCs w:val="20"/>
    </w:rPr>
  </w:style>
  <w:style w:type="character" w:customStyle="1" w:styleId="MacroTextChar">
    <w:name w:val="Macro Text Char"/>
    <w:basedOn w:val="DefaultParagraphFont"/>
    <w:link w:val="MacroText"/>
    <w:semiHidden/>
    <w:rsid w:val="00E978AC"/>
    <w:rPr>
      <w:rFonts w:ascii="Courier New" w:hAnsi="Courier New" w:cs="Times New Roman"/>
      <w:sz w:val="20"/>
      <w:szCs w:val="20"/>
    </w:rPr>
  </w:style>
  <w:style w:type="paragraph" w:customStyle="1" w:styleId="NormalJustified">
    <w:name w:val="Normal + Justified"/>
    <w:aliases w:val="Before:  6 pt,After:  6 pt"/>
    <w:basedOn w:val="Normal"/>
    <w:rsid w:val="00E978AC"/>
    <w:pPr>
      <w:tabs>
        <w:tab w:val="num" w:pos="1980"/>
      </w:tabs>
      <w:ind w:left="1980" w:hanging="360"/>
    </w:pPr>
    <w:rPr>
      <w:rFonts w:ascii="Arial" w:hAnsi="Arial" w:cs="Arial"/>
      <w:bCs w:val="0"/>
      <w:sz w:val="24"/>
      <w:lang w:eastAsia="en-US" w:bidi="ar-JO"/>
    </w:rPr>
  </w:style>
  <w:style w:type="paragraph" w:styleId="TOCHeading">
    <w:name w:val="TOC Heading"/>
    <w:basedOn w:val="Heading1"/>
    <w:next w:val="Normal"/>
    <w:uiPriority w:val="39"/>
    <w:unhideWhenUsed/>
    <w:qFormat/>
    <w:rsid w:val="00DB7BF2"/>
    <w:pPr>
      <w:keepLines/>
      <w:spacing w:after="0" w:line="259" w:lineRule="auto"/>
      <w:outlineLvl w:val="9"/>
    </w:pPr>
    <w:rPr>
      <w:rFonts w:eastAsiaTheme="majorEastAsia" w:cstheme="majorBidi"/>
      <w:bCs w:val="0"/>
      <w:kern w:val="0"/>
      <w:lang w:val="en-US" w:eastAsia="en-US"/>
    </w:rPr>
  </w:style>
  <w:style w:type="paragraph" w:styleId="TOC2">
    <w:name w:val="toc 2"/>
    <w:basedOn w:val="Normal"/>
    <w:next w:val="Normal"/>
    <w:autoRedefine/>
    <w:uiPriority w:val="39"/>
    <w:unhideWhenUsed/>
    <w:rsid w:val="00DB7BF2"/>
    <w:pPr>
      <w:spacing w:after="100"/>
      <w:ind w:left="220"/>
    </w:pPr>
  </w:style>
  <w:style w:type="character" w:styleId="Hyperlink">
    <w:name w:val="Hyperlink"/>
    <w:basedOn w:val="DefaultParagraphFont"/>
    <w:uiPriority w:val="99"/>
    <w:unhideWhenUsed/>
    <w:rsid w:val="00DB7B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967054">
      <w:bodyDiv w:val="1"/>
      <w:marLeft w:val="0"/>
      <w:marRight w:val="0"/>
      <w:marTop w:val="0"/>
      <w:marBottom w:val="0"/>
      <w:divBdr>
        <w:top w:val="none" w:sz="0" w:space="0" w:color="auto"/>
        <w:left w:val="none" w:sz="0" w:space="0" w:color="auto"/>
        <w:bottom w:val="none" w:sz="0" w:space="0" w:color="auto"/>
        <w:right w:val="none" w:sz="0" w:space="0" w:color="auto"/>
      </w:divBdr>
    </w:div>
    <w:div w:id="166358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985</Words>
  <Characters>5616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ANLP - Strategy</dc:creator>
  <cp:keywords/>
  <dc:description/>
  <cp:lastModifiedBy>ANLP - Strategy</cp:lastModifiedBy>
  <cp:revision>11</cp:revision>
  <dcterms:created xsi:type="dcterms:W3CDTF">2020-10-06T06:34:00Z</dcterms:created>
  <dcterms:modified xsi:type="dcterms:W3CDTF">2022-08-15T14:58:00Z</dcterms:modified>
</cp:coreProperties>
</file>